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92BDB" w14:textId="77777777" w:rsidR="0092386A" w:rsidRDefault="0092386A"/>
    <w:p w14:paraId="19243A97" w14:textId="77777777" w:rsidR="00AA49EA" w:rsidRDefault="00AA49EA"/>
    <w:p w14:paraId="1DE87804" w14:textId="77777777" w:rsidR="00AA49EA" w:rsidRDefault="00AA49EA"/>
    <w:p w14:paraId="7A50FE07" w14:textId="77777777" w:rsidR="00AA49EA" w:rsidRDefault="00AA49EA"/>
    <w:p w14:paraId="102E44D0" w14:textId="77777777" w:rsidR="00AA49EA" w:rsidRDefault="00AA49EA"/>
    <w:p w14:paraId="5A129330" w14:textId="77777777" w:rsidR="00DF7D96" w:rsidRPr="009247B4" w:rsidRDefault="00DF7D96" w:rsidP="00DF7D96">
      <w:pPr>
        <w:rPr>
          <w:rFonts w:cstheme="minorHAnsi"/>
        </w:rPr>
      </w:pPr>
    </w:p>
    <w:p w14:paraId="15A5780D" w14:textId="77777777" w:rsidR="00DF7D96" w:rsidRPr="009247B4" w:rsidRDefault="00DF7D96" w:rsidP="00DF7D96">
      <w:pPr>
        <w:rPr>
          <w:rFonts w:cstheme="minorHAnsi"/>
        </w:rPr>
      </w:pPr>
    </w:p>
    <w:p w14:paraId="07FB3583" w14:textId="77777777" w:rsidR="00DF7D96" w:rsidRPr="009247B4" w:rsidRDefault="00DF7D96" w:rsidP="00DF7D96">
      <w:pPr>
        <w:tabs>
          <w:tab w:val="left" w:pos="1080"/>
          <w:tab w:val="left" w:pos="9000"/>
        </w:tabs>
        <w:overflowPunct w:val="0"/>
        <w:autoSpaceDE w:val="0"/>
        <w:autoSpaceDN w:val="0"/>
        <w:adjustRightInd w:val="0"/>
        <w:spacing w:after="0" w:line="240" w:lineRule="auto"/>
        <w:ind w:right="23"/>
        <w:textAlignment w:val="baseline"/>
        <w:rPr>
          <w:rFonts w:eastAsia="Times New Roman" w:cstheme="minorHAnsi"/>
          <w:b/>
          <w:sz w:val="24"/>
          <w:szCs w:val="20"/>
          <w:lang w:eastAsia="fr-FR"/>
        </w:rPr>
      </w:pPr>
    </w:p>
    <w:p w14:paraId="4B408B33" w14:textId="77777777" w:rsidR="00DF7D96" w:rsidRPr="009247B4" w:rsidRDefault="00DF7D96" w:rsidP="00DF7D96">
      <w:pPr>
        <w:tabs>
          <w:tab w:val="left" w:pos="1080"/>
          <w:tab w:val="left" w:pos="9000"/>
        </w:tabs>
        <w:overflowPunct w:val="0"/>
        <w:autoSpaceDE w:val="0"/>
        <w:autoSpaceDN w:val="0"/>
        <w:adjustRightInd w:val="0"/>
        <w:spacing w:after="0" w:line="240" w:lineRule="auto"/>
        <w:ind w:right="23"/>
        <w:jc w:val="center"/>
        <w:textAlignment w:val="baseline"/>
        <w:rPr>
          <w:rFonts w:eastAsia="Times New Roman" w:cstheme="minorHAnsi"/>
          <w:b/>
          <w:sz w:val="24"/>
          <w:szCs w:val="20"/>
          <w:lang w:eastAsia="fr-FR"/>
        </w:rPr>
      </w:pPr>
    </w:p>
    <w:p w14:paraId="06290E9B" w14:textId="77777777" w:rsidR="00DF7D96" w:rsidRPr="009247B4" w:rsidRDefault="00DF7D96" w:rsidP="00DF7D96">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sz w:val="24"/>
          <w:szCs w:val="20"/>
          <w:lang w:eastAsia="fr-FR"/>
        </w:rPr>
      </w:pPr>
    </w:p>
    <w:p w14:paraId="7021F313" w14:textId="77777777" w:rsidR="00DF7D96" w:rsidRPr="009247B4" w:rsidRDefault="00DF7D96" w:rsidP="00DF7D96">
      <w:pPr>
        <w:tabs>
          <w:tab w:val="left" w:pos="1080"/>
          <w:tab w:val="left" w:pos="6915"/>
          <w:tab w:val="left" w:pos="9000"/>
        </w:tabs>
        <w:overflowPunct w:val="0"/>
        <w:autoSpaceDE w:val="0"/>
        <w:autoSpaceDN w:val="0"/>
        <w:adjustRightInd w:val="0"/>
        <w:spacing w:after="0" w:line="240" w:lineRule="auto"/>
        <w:ind w:right="23"/>
        <w:textAlignment w:val="baseline"/>
        <w:rPr>
          <w:rFonts w:eastAsia="Times New Roman" w:cstheme="minorHAnsi"/>
          <w:b/>
          <w:color w:val="808080"/>
          <w:sz w:val="32"/>
          <w:szCs w:val="32"/>
          <w:lang w:eastAsia="fr-FR"/>
        </w:rPr>
      </w:pPr>
    </w:p>
    <w:p w14:paraId="61770488" w14:textId="77777777" w:rsidR="00DF7D96" w:rsidRPr="009247B4" w:rsidRDefault="00DF7D96" w:rsidP="00DF7D96">
      <w:pPr>
        <w:tabs>
          <w:tab w:val="left" w:pos="1080"/>
          <w:tab w:val="left" w:pos="6915"/>
          <w:tab w:val="left" w:pos="9000"/>
        </w:tabs>
        <w:overflowPunct w:val="0"/>
        <w:autoSpaceDE w:val="0"/>
        <w:autoSpaceDN w:val="0"/>
        <w:adjustRightInd w:val="0"/>
        <w:spacing w:after="0" w:line="240" w:lineRule="auto"/>
        <w:ind w:right="23"/>
        <w:textAlignment w:val="baseline"/>
        <w:rPr>
          <w:rFonts w:eastAsia="Times New Roman" w:cstheme="minorHAnsi"/>
          <w:b/>
          <w:color w:val="808080"/>
          <w:sz w:val="32"/>
          <w:szCs w:val="32"/>
          <w:lang w:eastAsia="fr-FR"/>
        </w:rPr>
      </w:pPr>
    </w:p>
    <w:p w14:paraId="2DF5AD26" w14:textId="77777777" w:rsidR="00DF7D96" w:rsidRPr="009247B4" w:rsidRDefault="00DF7D96" w:rsidP="00DF7D96">
      <w:pPr>
        <w:tabs>
          <w:tab w:val="left" w:pos="1080"/>
          <w:tab w:val="left" w:pos="6915"/>
          <w:tab w:val="left" w:pos="9000"/>
        </w:tabs>
        <w:overflowPunct w:val="0"/>
        <w:autoSpaceDE w:val="0"/>
        <w:autoSpaceDN w:val="0"/>
        <w:adjustRightInd w:val="0"/>
        <w:spacing w:after="0" w:line="240" w:lineRule="auto"/>
        <w:ind w:right="23"/>
        <w:textAlignment w:val="baseline"/>
        <w:rPr>
          <w:rFonts w:eastAsia="Times New Roman" w:cstheme="minorHAnsi"/>
          <w:b/>
          <w:sz w:val="44"/>
          <w:szCs w:val="44"/>
          <w:lang w:eastAsia="fr-FR"/>
        </w:rPr>
      </w:pPr>
    </w:p>
    <w:p w14:paraId="4500592E" w14:textId="77777777" w:rsidR="00DF7D96" w:rsidRPr="009247B4" w:rsidRDefault="00DF7D96" w:rsidP="00DF7D96">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sz w:val="44"/>
          <w:szCs w:val="44"/>
          <w:lang w:eastAsia="fr-FR"/>
        </w:rPr>
      </w:pPr>
    </w:p>
    <w:p w14:paraId="2EABD9E8" w14:textId="75594444" w:rsidR="009F710F" w:rsidRDefault="00DF7D96" w:rsidP="000D2F4C">
      <w:pPr>
        <w:pBdr>
          <w:bottom w:val="single" w:sz="4" w:space="1" w:color="auto"/>
        </w:pBd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color w:val="4F81BD" w:themeColor="accent1"/>
          <w:sz w:val="44"/>
          <w:szCs w:val="44"/>
          <w:lang w:eastAsia="fr-FR"/>
        </w:rPr>
      </w:pPr>
      <w:r w:rsidRPr="009247B4">
        <w:rPr>
          <w:rFonts w:eastAsia="Times New Roman" w:cstheme="minorHAnsi"/>
          <w:b/>
          <w:color w:val="4F81BD" w:themeColor="accent1"/>
          <w:sz w:val="44"/>
          <w:szCs w:val="44"/>
          <w:lang w:eastAsia="fr-FR"/>
        </w:rPr>
        <w:t xml:space="preserve">Opération </w:t>
      </w:r>
      <w:r w:rsidR="000D2F4C">
        <w:rPr>
          <w:rFonts w:eastAsia="Times New Roman" w:cstheme="minorHAnsi"/>
          <w:b/>
          <w:color w:val="4F81BD" w:themeColor="accent1"/>
          <w:sz w:val="44"/>
          <w:szCs w:val="44"/>
          <w:lang w:eastAsia="fr-FR"/>
        </w:rPr>
        <w:t>Lotissement Village</w:t>
      </w:r>
      <w:r w:rsidR="009F710F">
        <w:rPr>
          <w:rFonts w:eastAsia="Times New Roman" w:cstheme="minorHAnsi"/>
          <w:b/>
          <w:color w:val="4F81BD" w:themeColor="accent1"/>
          <w:sz w:val="44"/>
          <w:szCs w:val="44"/>
          <w:lang w:eastAsia="fr-FR"/>
        </w:rPr>
        <w:t xml:space="preserve"> </w:t>
      </w:r>
      <w:r w:rsidR="000A29A5">
        <w:rPr>
          <w:rFonts w:eastAsia="Times New Roman" w:cstheme="minorHAnsi"/>
          <w:b/>
          <w:color w:val="4F81BD" w:themeColor="accent1"/>
          <w:sz w:val="44"/>
          <w:szCs w:val="44"/>
          <w:lang w:eastAsia="fr-FR"/>
        </w:rPr>
        <w:t>FSH</w:t>
      </w:r>
    </w:p>
    <w:p w14:paraId="35771A27" w14:textId="4C9E13F9" w:rsidR="00DF7D96" w:rsidRDefault="009F710F" w:rsidP="000D2F4C">
      <w:pPr>
        <w:pBdr>
          <w:bottom w:val="single" w:sz="4" w:space="1" w:color="auto"/>
        </w:pBd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color w:val="4F81BD" w:themeColor="accent1"/>
          <w:sz w:val="44"/>
          <w:szCs w:val="44"/>
          <w:lang w:eastAsia="fr-FR"/>
        </w:rPr>
      </w:pPr>
      <w:r>
        <w:rPr>
          <w:rFonts w:eastAsia="Times New Roman" w:cstheme="minorHAnsi"/>
          <w:b/>
          <w:color w:val="4F81BD" w:themeColor="accent1"/>
          <w:sz w:val="44"/>
          <w:szCs w:val="44"/>
          <w:lang w:eastAsia="fr-FR"/>
        </w:rPr>
        <w:t xml:space="preserve">Commune de </w:t>
      </w:r>
      <w:proofErr w:type="spellStart"/>
      <w:r w:rsidR="000D2F4C">
        <w:rPr>
          <w:rFonts w:eastAsia="Times New Roman" w:cstheme="minorHAnsi"/>
          <w:b/>
          <w:color w:val="4F81BD" w:themeColor="accent1"/>
          <w:sz w:val="44"/>
          <w:szCs w:val="44"/>
          <w:lang w:eastAsia="fr-FR"/>
        </w:rPr>
        <w:t>Boulouparis</w:t>
      </w:r>
      <w:proofErr w:type="spellEnd"/>
    </w:p>
    <w:p w14:paraId="01AF10BF" w14:textId="77777777" w:rsidR="000D2F4C" w:rsidRPr="009247B4" w:rsidRDefault="000D2F4C" w:rsidP="000D2F4C">
      <w:pPr>
        <w:pBdr>
          <w:bottom w:val="single" w:sz="4" w:space="1" w:color="auto"/>
        </w:pBd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color w:val="00B0F0"/>
          <w:sz w:val="36"/>
          <w:szCs w:val="36"/>
          <w:lang w:eastAsia="fr-FR"/>
        </w:rPr>
      </w:pPr>
    </w:p>
    <w:p w14:paraId="35332BCD" w14:textId="77777777" w:rsidR="00DF7D96" w:rsidRPr="00DF7D96" w:rsidRDefault="00DF7D96" w:rsidP="00DF7D96">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i/>
          <w:color w:val="E36C0A" w:themeColor="accent6" w:themeShade="BF"/>
          <w:sz w:val="32"/>
          <w:szCs w:val="32"/>
          <w:lang w:eastAsia="fr-FR"/>
        </w:rPr>
      </w:pPr>
      <w:bookmarkStart w:id="0" w:name="_Toc208037233"/>
      <w:bookmarkStart w:id="1" w:name="_Toc210187550"/>
      <w:bookmarkStart w:id="2" w:name="_Toc384890407"/>
      <w:r w:rsidRPr="00DF7D96">
        <w:rPr>
          <w:rFonts w:eastAsia="Times New Roman" w:cstheme="minorHAnsi"/>
          <w:b/>
          <w:i/>
          <w:color w:val="E36C0A" w:themeColor="accent6" w:themeShade="BF"/>
          <w:sz w:val="32"/>
          <w:szCs w:val="32"/>
          <w:lang w:eastAsia="fr-FR"/>
        </w:rPr>
        <w:t xml:space="preserve">Pièce n° 1 – </w:t>
      </w:r>
      <w:bookmarkEnd w:id="0"/>
      <w:bookmarkEnd w:id="1"/>
      <w:bookmarkEnd w:id="2"/>
      <w:r w:rsidRPr="00DF7D96">
        <w:rPr>
          <w:rFonts w:eastAsia="Times New Roman" w:cstheme="minorHAnsi"/>
          <w:b/>
          <w:i/>
          <w:color w:val="E36C0A" w:themeColor="accent6" w:themeShade="BF"/>
          <w:sz w:val="32"/>
          <w:szCs w:val="32"/>
          <w:lang w:eastAsia="fr-FR"/>
        </w:rPr>
        <w:t>Acte d’Engagement</w:t>
      </w:r>
    </w:p>
    <w:p w14:paraId="072424F4" w14:textId="669B497F" w:rsidR="00DF7D96" w:rsidRPr="009247B4" w:rsidRDefault="00DF7D96" w:rsidP="00DF7D96">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color w:val="943634" w:themeColor="accent2" w:themeShade="BF"/>
          <w:sz w:val="32"/>
          <w:szCs w:val="32"/>
          <w:lang w:eastAsia="fr-FR"/>
        </w:rPr>
      </w:pPr>
      <w:r w:rsidRPr="00DF7D96">
        <w:rPr>
          <w:rFonts w:eastAsia="Times New Roman" w:cstheme="minorHAnsi"/>
          <w:b/>
          <w:color w:val="E36C0A" w:themeColor="accent6" w:themeShade="BF"/>
          <w:sz w:val="32"/>
          <w:szCs w:val="32"/>
          <w:lang w:eastAsia="fr-FR"/>
        </w:rPr>
        <w:t xml:space="preserve">N° de marché </w:t>
      </w:r>
      <w:r w:rsidRPr="009247B4">
        <w:rPr>
          <w:rFonts w:eastAsia="Times New Roman" w:cstheme="minorHAnsi"/>
          <w:b/>
          <w:color w:val="943634" w:themeColor="accent2" w:themeShade="BF"/>
          <w:sz w:val="32"/>
          <w:szCs w:val="32"/>
          <w:lang w:eastAsia="fr-FR"/>
        </w:rPr>
        <w:t xml:space="preserve">: </w:t>
      </w:r>
      <w:r w:rsidRPr="009247B4">
        <w:rPr>
          <w:rFonts w:eastAsia="Times New Roman" w:cstheme="minorHAnsi"/>
          <w:b/>
          <w:color w:val="4F81BD" w:themeColor="accent1"/>
          <w:sz w:val="32"/>
          <w:szCs w:val="32"/>
          <w:lang w:eastAsia="fr-FR"/>
        </w:rPr>
        <w:t>N°</w:t>
      </w:r>
      <w:r w:rsidR="001E1DD9">
        <w:rPr>
          <w:rFonts w:eastAsia="Times New Roman" w:cstheme="minorHAnsi"/>
          <w:b/>
          <w:color w:val="4F81BD" w:themeColor="accent1"/>
          <w:sz w:val="32"/>
          <w:szCs w:val="32"/>
          <w:lang w:eastAsia="fr-FR"/>
        </w:rPr>
        <w:t>15021</w:t>
      </w:r>
      <w:r w:rsidR="003467AD">
        <w:rPr>
          <w:rFonts w:eastAsia="Times New Roman" w:cstheme="minorHAnsi"/>
          <w:b/>
          <w:color w:val="4F81BD" w:themeColor="accent1"/>
          <w:sz w:val="32"/>
          <w:szCs w:val="32"/>
          <w:lang w:eastAsia="fr-FR"/>
        </w:rPr>
        <w:t>/</w:t>
      </w:r>
      <w:r w:rsidR="001E1DD9">
        <w:rPr>
          <w:rFonts w:eastAsia="Times New Roman" w:cstheme="minorHAnsi"/>
          <w:b/>
          <w:color w:val="4F81BD" w:themeColor="accent1"/>
          <w:sz w:val="32"/>
          <w:szCs w:val="32"/>
          <w:lang w:eastAsia="fr-FR"/>
        </w:rPr>
        <w:t>202</w:t>
      </w:r>
      <w:r w:rsidR="00ED2111">
        <w:rPr>
          <w:rFonts w:eastAsia="Times New Roman" w:cstheme="minorHAnsi"/>
          <w:b/>
          <w:color w:val="4F81BD" w:themeColor="accent1"/>
          <w:sz w:val="32"/>
          <w:szCs w:val="32"/>
          <w:lang w:eastAsia="fr-FR"/>
        </w:rPr>
        <w:t>6</w:t>
      </w:r>
      <w:r w:rsidR="003467AD">
        <w:rPr>
          <w:rFonts w:eastAsia="Times New Roman" w:cstheme="minorHAnsi"/>
          <w:b/>
          <w:color w:val="4F81BD" w:themeColor="accent1"/>
          <w:sz w:val="32"/>
          <w:szCs w:val="32"/>
          <w:lang w:eastAsia="fr-FR"/>
        </w:rPr>
        <w:t>/</w:t>
      </w:r>
      <w:r w:rsidR="001E1DD9">
        <w:rPr>
          <w:rFonts w:eastAsia="Times New Roman" w:cstheme="minorHAnsi"/>
          <w:b/>
          <w:color w:val="4F81BD" w:themeColor="accent1"/>
          <w:sz w:val="32"/>
          <w:szCs w:val="32"/>
          <w:lang w:eastAsia="fr-FR"/>
        </w:rPr>
        <w:t>01</w:t>
      </w:r>
      <w:r w:rsidR="003467AD">
        <w:rPr>
          <w:rFonts w:eastAsia="Times New Roman" w:cstheme="minorHAnsi"/>
          <w:b/>
          <w:color w:val="4F81BD" w:themeColor="accent1"/>
          <w:sz w:val="32"/>
          <w:szCs w:val="32"/>
          <w:lang w:eastAsia="fr-FR"/>
        </w:rPr>
        <w:t>/</w:t>
      </w:r>
      <w:r w:rsidR="0010233E">
        <w:rPr>
          <w:rFonts w:eastAsia="Times New Roman" w:cstheme="minorHAnsi"/>
          <w:b/>
          <w:color w:val="4F81BD" w:themeColor="accent1"/>
          <w:sz w:val="32"/>
          <w:szCs w:val="32"/>
          <w:lang w:eastAsia="fr-FR"/>
        </w:rPr>
        <w:t>213</w:t>
      </w:r>
    </w:p>
    <w:p w14:paraId="10AA5114" w14:textId="77777777" w:rsidR="00DF7D96" w:rsidRPr="009247B4" w:rsidRDefault="00DF7D96" w:rsidP="00DF7D96">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i/>
          <w:color w:val="943634" w:themeColor="accent2" w:themeShade="BF"/>
          <w:sz w:val="28"/>
          <w:szCs w:val="28"/>
          <w:lang w:eastAsia="fr-FR"/>
        </w:rPr>
      </w:pPr>
    </w:p>
    <w:p w14:paraId="70F514B9" w14:textId="77777777" w:rsidR="00DF7D96" w:rsidRPr="009247B4" w:rsidRDefault="00DF7D96" w:rsidP="00DF7D96">
      <w:pPr>
        <w:tabs>
          <w:tab w:val="left" w:pos="1080"/>
          <w:tab w:val="left" w:pos="9000"/>
        </w:tabs>
        <w:overflowPunct w:val="0"/>
        <w:autoSpaceDE w:val="0"/>
        <w:autoSpaceDN w:val="0"/>
        <w:adjustRightInd w:val="0"/>
        <w:spacing w:after="0" w:line="240" w:lineRule="auto"/>
        <w:ind w:right="23"/>
        <w:jc w:val="center"/>
        <w:textAlignment w:val="baseline"/>
        <w:rPr>
          <w:rFonts w:eastAsia="Times New Roman" w:cstheme="minorHAnsi"/>
          <w:b/>
          <w:sz w:val="32"/>
          <w:szCs w:val="32"/>
          <w:lang w:eastAsia="fr-FR"/>
        </w:rPr>
      </w:pPr>
    </w:p>
    <w:p w14:paraId="052900B6" w14:textId="77777777" w:rsidR="00DF7D96" w:rsidRPr="009247B4" w:rsidRDefault="00DF7D96" w:rsidP="00DF7D96">
      <w:pPr>
        <w:tabs>
          <w:tab w:val="left" w:pos="1080"/>
          <w:tab w:val="left" w:pos="9000"/>
        </w:tabs>
        <w:overflowPunct w:val="0"/>
        <w:autoSpaceDE w:val="0"/>
        <w:autoSpaceDN w:val="0"/>
        <w:adjustRightInd w:val="0"/>
        <w:spacing w:after="0" w:line="240" w:lineRule="auto"/>
        <w:ind w:right="23"/>
        <w:jc w:val="center"/>
        <w:textAlignment w:val="baseline"/>
        <w:rPr>
          <w:rFonts w:eastAsia="Times New Roman" w:cstheme="minorHAnsi"/>
          <w:b/>
          <w:sz w:val="32"/>
          <w:szCs w:val="32"/>
          <w:lang w:eastAsia="fr-FR"/>
        </w:rPr>
      </w:pPr>
    </w:p>
    <w:p w14:paraId="110CF134" w14:textId="77777777" w:rsidR="00DF7D96" w:rsidRPr="009247B4" w:rsidRDefault="00DF7D96" w:rsidP="00DF7D96">
      <w:pPr>
        <w:tabs>
          <w:tab w:val="left" w:pos="1080"/>
          <w:tab w:val="left" w:pos="9000"/>
        </w:tabs>
        <w:overflowPunct w:val="0"/>
        <w:autoSpaceDE w:val="0"/>
        <w:autoSpaceDN w:val="0"/>
        <w:adjustRightInd w:val="0"/>
        <w:spacing w:after="0" w:line="240" w:lineRule="auto"/>
        <w:ind w:right="23"/>
        <w:jc w:val="center"/>
        <w:textAlignment w:val="baseline"/>
        <w:rPr>
          <w:rFonts w:eastAsia="Times New Roman" w:cstheme="minorHAnsi"/>
          <w:b/>
          <w:sz w:val="32"/>
          <w:szCs w:val="32"/>
          <w:lang w:eastAsia="fr-FR"/>
        </w:rPr>
      </w:pPr>
    </w:p>
    <w:p w14:paraId="388E1C60" w14:textId="079F88E7" w:rsidR="00DF7D96" w:rsidRDefault="00DF7D96" w:rsidP="00DF7D96">
      <w:pPr>
        <w:tabs>
          <w:tab w:val="left" w:pos="1080"/>
          <w:tab w:val="left" w:pos="9000"/>
        </w:tabs>
        <w:overflowPunct w:val="0"/>
        <w:autoSpaceDE w:val="0"/>
        <w:autoSpaceDN w:val="0"/>
        <w:adjustRightInd w:val="0"/>
        <w:spacing w:after="0" w:line="240" w:lineRule="auto"/>
        <w:ind w:right="23"/>
        <w:jc w:val="center"/>
        <w:textAlignment w:val="baseline"/>
        <w:rPr>
          <w:rFonts w:eastAsia="Times New Roman" w:cstheme="minorHAnsi"/>
          <w:b/>
          <w:sz w:val="32"/>
          <w:szCs w:val="32"/>
          <w:lang w:eastAsia="fr-FR"/>
        </w:rPr>
      </w:pPr>
    </w:p>
    <w:p w14:paraId="0E53C6CF" w14:textId="089B5BC6" w:rsidR="0097659E" w:rsidRDefault="0097659E" w:rsidP="00DF7D96">
      <w:pPr>
        <w:tabs>
          <w:tab w:val="left" w:pos="1080"/>
          <w:tab w:val="left" w:pos="9000"/>
        </w:tabs>
        <w:overflowPunct w:val="0"/>
        <w:autoSpaceDE w:val="0"/>
        <w:autoSpaceDN w:val="0"/>
        <w:adjustRightInd w:val="0"/>
        <w:spacing w:after="0" w:line="240" w:lineRule="auto"/>
        <w:ind w:right="23"/>
        <w:jc w:val="center"/>
        <w:textAlignment w:val="baseline"/>
        <w:rPr>
          <w:rFonts w:eastAsia="Times New Roman" w:cstheme="minorHAnsi"/>
          <w:b/>
          <w:sz w:val="32"/>
          <w:szCs w:val="32"/>
          <w:lang w:eastAsia="fr-FR"/>
        </w:rPr>
      </w:pPr>
    </w:p>
    <w:p w14:paraId="4B1C6A22" w14:textId="2AFA15E0" w:rsidR="0097659E" w:rsidRDefault="0097659E" w:rsidP="00DF7D96">
      <w:pPr>
        <w:tabs>
          <w:tab w:val="left" w:pos="1080"/>
          <w:tab w:val="left" w:pos="9000"/>
        </w:tabs>
        <w:overflowPunct w:val="0"/>
        <w:autoSpaceDE w:val="0"/>
        <w:autoSpaceDN w:val="0"/>
        <w:adjustRightInd w:val="0"/>
        <w:spacing w:after="0" w:line="240" w:lineRule="auto"/>
        <w:ind w:right="23"/>
        <w:jc w:val="center"/>
        <w:textAlignment w:val="baseline"/>
        <w:rPr>
          <w:rFonts w:eastAsia="Times New Roman" w:cstheme="minorHAnsi"/>
          <w:b/>
          <w:sz w:val="32"/>
          <w:szCs w:val="32"/>
          <w:lang w:eastAsia="fr-FR"/>
        </w:rPr>
      </w:pPr>
    </w:p>
    <w:p w14:paraId="57260506" w14:textId="1677BADE" w:rsidR="0097659E" w:rsidRDefault="0097659E" w:rsidP="00DF7D96">
      <w:pPr>
        <w:tabs>
          <w:tab w:val="left" w:pos="1080"/>
          <w:tab w:val="left" w:pos="9000"/>
        </w:tabs>
        <w:overflowPunct w:val="0"/>
        <w:autoSpaceDE w:val="0"/>
        <w:autoSpaceDN w:val="0"/>
        <w:adjustRightInd w:val="0"/>
        <w:spacing w:after="0" w:line="240" w:lineRule="auto"/>
        <w:ind w:right="23"/>
        <w:jc w:val="center"/>
        <w:textAlignment w:val="baseline"/>
        <w:rPr>
          <w:rFonts w:eastAsia="Times New Roman" w:cstheme="minorHAnsi"/>
          <w:b/>
          <w:sz w:val="32"/>
          <w:szCs w:val="32"/>
          <w:lang w:eastAsia="fr-FR"/>
        </w:rPr>
      </w:pPr>
    </w:p>
    <w:p w14:paraId="0A48A4A7" w14:textId="37FA4D58" w:rsidR="0097659E" w:rsidRDefault="0097659E" w:rsidP="00DF7D96">
      <w:pPr>
        <w:tabs>
          <w:tab w:val="left" w:pos="1080"/>
          <w:tab w:val="left" w:pos="9000"/>
        </w:tabs>
        <w:overflowPunct w:val="0"/>
        <w:autoSpaceDE w:val="0"/>
        <w:autoSpaceDN w:val="0"/>
        <w:adjustRightInd w:val="0"/>
        <w:spacing w:after="0" w:line="240" w:lineRule="auto"/>
        <w:ind w:right="23"/>
        <w:jc w:val="center"/>
        <w:textAlignment w:val="baseline"/>
        <w:rPr>
          <w:rFonts w:eastAsia="Times New Roman" w:cstheme="minorHAnsi"/>
          <w:b/>
          <w:sz w:val="32"/>
          <w:szCs w:val="32"/>
          <w:lang w:eastAsia="fr-FR"/>
        </w:rPr>
      </w:pPr>
    </w:p>
    <w:p w14:paraId="187600A4" w14:textId="77777777" w:rsidR="0097659E" w:rsidRPr="009247B4" w:rsidRDefault="0097659E" w:rsidP="00DF7D96">
      <w:pPr>
        <w:tabs>
          <w:tab w:val="left" w:pos="1080"/>
          <w:tab w:val="left" w:pos="9000"/>
        </w:tabs>
        <w:overflowPunct w:val="0"/>
        <w:autoSpaceDE w:val="0"/>
        <w:autoSpaceDN w:val="0"/>
        <w:adjustRightInd w:val="0"/>
        <w:spacing w:after="0" w:line="240" w:lineRule="auto"/>
        <w:ind w:right="23"/>
        <w:jc w:val="center"/>
        <w:textAlignment w:val="baseline"/>
        <w:rPr>
          <w:rFonts w:eastAsia="Times New Roman" w:cstheme="minorHAnsi"/>
          <w:b/>
          <w:sz w:val="32"/>
          <w:szCs w:val="32"/>
          <w:lang w:eastAsia="fr-FR"/>
        </w:rPr>
      </w:pPr>
    </w:p>
    <w:p w14:paraId="3EE36977" w14:textId="15EAF046" w:rsidR="00DF7D96" w:rsidRPr="0097271D" w:rsidRDefault="00DF7D96" w:rsidP="00DF7D96">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color w:val="943634" w:themeColor="accent2" w:themeShade="BF"/>
          <w:sz w:val="32"/>
          <w:szCs w:val="32"/>
          <w:lang w:eastAsia="fr-FR"/>
        </w:rPr>
      </w:pPr>
      <w:r w:rsidRPr="00DF7D96">
        <w:rPr>
          <w:rFonts w:eastAsia="Times New Roman" w:cstheme="minorHAnsi"/>
          <w:b/>
          <w:color w:val="E36C0A" w:themeColor="accent6" w:themeShade="BF"/>
          <w:sz w:val="32"/>
          <w:szCs w:val="32"/>
          <w:lang w:eastAsia="fr-FR"/>
        </w:rPr>
        <w:t xml:space="preserve">Marché privé de </w:t>
      </w:r>
      <w:r w:rsidR="005D0229">
        <w:rPr>
          <w:rFonts w:eastAsia="Times New Roman" w:cstheme="minorHAnsi"/>
          <w:b/>
          <w:color w:val="E36C0A" w:themeColor="accent6" w:themeShade="BF"/>
          <w:sz w:val="32"/>
          <w:szCs w:val="32"/>
          <w:lang w:eastAsia="fr-FR"/>
        </w:rPr>
        <w:t>Maîtrise d’</w:t>
      </w:r>
      <w:r w:rsidR="00833D48">
        <w:rPr>
          <w:rFonts w:eastAsia="Times New Roman" w:cstheme="minorHAnsi"/>
          <w:b/>
          <w:color w:val="E36C0A" w:themeColor="accent6" w:themeShade="BF"/>
          <w:sz w:val="32"/>
          <w:szCs w:val="32"/>
          <w:lang w:eastAsia="fr-FR"/>
        </w:rPr>
        <w:t>œuvre</w:t>
      </w:r>
    </w:p>
    <w:p w14:paraId="3551C4DC" w14:textId="7820B2D1" w:rsidR="00DF7D96" w:rsidRPr="004936EC" w:rsidRDefault="00DF7D96" w:rsidP="004936EC">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sz w:val="32"/>
          <w:szCs w:val="32"/>
          <w:lang w:eastAsia="fr-FR"/>
        </w:rPr>
      </w:pPr>
      <w:r w:rsidRPr="009247B4">
        <w:rPr>
          <w:rFonts w:eastAsia="Times New Roman" w:cstheme="minorHAnsi"/>
          <w:b/>
          <w:sz w:val="32"/>
          <w:szCs w:val="32"/>
          <w:lang w:eastAsia="fr-FR"/>
        </w:rPr>
        <w:t>Titulaire :</w:t>
      </w:r>
      <w:r w:rsidR="00784391">
        <w:rPr>
          <w:rFonts w:eastAsia="Times New Roman" w:cstheme="minorHAnsi"/>
          <w:b/>
          <w:sz w:val="32"/>
          <w:szCs w:val="32"/>
          <w:lang w:eastAsia="fr-FR"/>
        </w:rPr>
        <w:t xml:space="preserve"> </w:t>
      </w:r>
      <w:r w:rsidRPr="009247B4">
        <w:rPr>
          <w:rFonts w:eastAsia="Times New Roman" w:cstheme="minorHAnsi"/>
          <w:b/>
          <w:color w:val="4F81BD" w:themeColor="accent1"/>
          <w:sz w:val="32"/>
          <w:szCs w:val="32"/>
          <w:lang w:eastAsia="fr-FR"/>
        </w:rPr>
        <w:t>Nom</w:t>
      </w:r>
    </w:p>
    <w:p w14:paraId="45C5D3E6" w14:textId="77777777" w:rsidR="00F40041" w:rsidRDefault="00F40041">
      <w:pPr>
        <w:rPr>
          <w:rFonts w:eastAsia="Times New Roman" w:cstheme="minorHAnsi"/>
          <w:b/>
          <w:bCs/>
          <w:color w:val="E36C0A" w:themeColor="accent6" w:themeShade="BF"/>
          <w:sz w:val="24"/>
          <w:szCs w:val="24"/>
          <w:lang w:eastAsia="fr-FR"/>
        </w:rPr>
      </w:pPr>
      <w:r>
        <w:rPr>
          <w:rFonts w:eastAsia="Times New Roman" w:cstheme="minorHAnsi"/>
          <w:b/>
          <w:bCs/>
          <w:color w:val="E36C0A" w:themeColor="accent6" w:themeShade="BF"/>
          <w:sz w:val="24"/>
          <w:szCs w:val="24"/>
          <w:lang w:eastAsia="fr-FR"/>
        </w:rPr>
        <w:br w:type="page"/>
      </w:r>
    </w:p>
    <w:p w14:paraId="18081ACA" w14:textId="138DE639" w:rsidR="00DF7D96" w:rsidRPr="0097659E" w:rsidRDefault="00DF7D96" w:rsidP="0097659E">
      <w:pPr>
        <w:tabs>
          <w:tab w:val="left" w:pos="1985"/>
        </w:tabs>
        <w:spacing w:after="0" w:line="240" w:lineRule="auto"/>
        <w:ind w:right="23"/>
        <w:rPr>
          <w:rFonts w:eastAsia="Times New Roman" w:cstheme="minorHAnsi"/>
          <w:b/>
          <w:sz w:val="24"/>
          <w:szCs w:val="24"/>
          <w:lang w:eastAsia="fr-FR"/>
        </w:rPr>
      </w:pPr>
      <w:r w:rsidRPr="00DF7D96">
        <w:rPr>
          <w:rFonts w:eastAsia="Times New Roman" w:cstheme="minorHAnsi"/>
          <w:b/>
          <w:bCs/>
          <w:color w:val="E36C0A" w:themeColor="accent6" w:themeShade="BF"/>
          <w:sz w:val="24"/>
          <w:szCs w:val="24"/>
          <w:lang w:eastAsia="fr-FR"/>
        </w:rPr>
        <w:lastRenderedPageBreak/>
        <w:t>MODE DE PASSATION DU MARCHE</w:t>
      </w:r>
    </w:p>
    <w:p w14:paraId="09F86CF6" w14:textId="676C75CB" w:rsidR="00DF7D96" w:rsidRPr="009247B4" w:rsidRDefault="00DF7D96" w:rsidP="00DF7D96">
      <w:pPr>
        <w:spacing w:after="0" w:line="240" w:lineRule="auto"/>
        <w:ind w:right="23"/>
        <w:jc w:val="both"/>
        <w:rPr>
          <w:rFonts w:eastAsia="Times New Roman" w:cstheme="minorHAnsi"/>
          <w:sz w:val="20"/>
          <w:szCs w:val="20"/>
          <w:lang w:eastAsia="fr-FR"/>
        </w:rPr>
      </w:pPr>
      <w:r w:rsidRPr="009247B4">
        <w:rPr>
          <w:rFonts w:eastAsia="Times New Roman" w:cstheme="minorHAnsi"/>
          <w:sz w:val="20"/>
          <w:szCs w:val="20"/>
          <w:lang w:eastAsia="fr-FR"/>
        </w:rPr>
        <w:t xml:space="preserve">Le marché est passé après </w:t>
      </w:r>
      <w:r w:rsidR="00833D48" w:rsidRPr="00AB3CD6">
        <w:rPr>
          <w:rFonts w:eastAsia="Times New Roman" w:cstheme="minorHAnsi"/>
          <w:b/>
          <w:color w:val="000000" w:themeColor="text1"/>
          <w:sz w:val="20"/>
          <w:szCs w:val="20"/>
          <w:lang w:eastAsia="fr-FR"/>
        </w:rPr>
        <w:t>appel d’offres ouvert</w:t>
      </w:r>
      <w:r w:rsidRPr="009247B4">
        <w:rPr>
          <w:rFonts w:eastAsia="Times New Roman" w:cstheme="minorHAnsi"/>
          <w:b/>
          <w:color w:val="4F81BD" w:themeColor="accent1"/>
          <w:sz w:val="20"/>
          <w:szCs w:val="20"/>
          <w:lang w:eastAsia="fr-FR"/>
        </w:rPr>
        <w:t>.</w:t>
      </w:r>
    </w:p>
    <w:p w14:paraId="1A78C7FA" w14:textId="77777777" w:rsidR="00DF7D96" w:rsidRPr="009247B4" w:rsidRDefault="00DF7D96" w:rsidP="00DF7D96">
      <w:pPr>
        <w:spacing w:after="0" w:line="240" w:lineRule="auto"/>
        <w:ind w:right="23"/>
        <w:jc w:val="both"/>
        <w:rPr>
          <w:rFonts w:eastAsia="Times New Roman" w:cstheme="minorHAnsi"/>
          <w:sz w:val="20"/>
          <w:szCs w:val="20"/>
          <w:lang w:eastAsia="fr-FR"/>
        </w:rPr>
      </w:pPr>
    </w:p>
    <w:p w14:paraId="269C748C" w14:textId="77777777" w:rsidR="00DF7D96" w:rsidRPr="009247B4" w:rsidRDefault="00DF7D96" w:rsidP="00DF7D96">
      <w:pPr>
        <w:spacing w:after="0" w:line="240" w:lineRule="auto"/>
        <w:ind w:right="23"/>
        <w:jc w:val="both"/>
        <w:rPr>
          <w:rFonts w:eastAsia="Times New Roman" w:cstheme="minorHAnsi"/>
          <w:sz w:val="20"/>
          <w:szCs w:val="20"/>
          <w:lang w:eastAsia="fr-FR"/>
        </w:rPr>
      </w:pPr>
      <w:r w:rsidRPr="009247B4">
        <w:rPr>
          <w:rFonts w:eastAsia="Times New Roman" w:cstheme="minorHAnsi"/>
          <w:sz w:val="20"/>
          <w:szCs w:val="20"/>
          <w:lang w:eastAsia="fr-FR"/>
        </w:rPr>
        <w:t>Le marché est un marché privé défini par les articles 1710, 1779-3 du Code Civil.</w:t>
      </w:r>
    </w:p>
    <w:p w14:paraId="5B2FF793" w14:textId="77777777" w:rsidR="00DF7D96" w:rsidRPr="009247B4" w:rsidRDefault="00DF7D96" w:rsidP="00DF7D96">
      <w:pPr>
        <w:spacing w:after="0" w:line="240" w:lineRule="auto"/>
        <w:ind w:right="23"/>
        <w:jc w:val="both"/>
        <w:rPr>
          <w:rFonts w:eastAsia="Times New Roman" w:cstheme="minorHAnsi"/>
          <w:sz w:val="20"/>
          <w:szCs w:val="20"/>
          <w:lang w:eastAsia="fr-FR"/>
        </w:rPr>
      </w:pPr>
    </w:p>
    <w:p w14:paraId="5A399EA3" w14:textId="77777777" w:rsidR="00DF7D96" w:rsidRPr="00DF7D96" w:rsidRDefault="00DF7D96" w:rsidP="00DF7D96">
      <w:pPr>
        <w:spacing w:after="0" w:line="240" w:lineRule="auto"/>
        <w:ind w:right="23"/>
        <w:jc w:val="both"/>
        <w:rPr>
          <w:rFonts w:eastAsia="Times New Roman" w:cstheme="minorHAnsi"/>
          <w:b/>
          <w:bCs/>
          <w:color w:val="E36C0A" w:themeColor="accent6" w:themeShade="BF"/>
          <w:sz w:val="24"/>
          <w:szCs w:val="24"/>
          <w:lang w:eastAsia="fr-FR"/>
        </w:rPr>
      </w:pPr>
      <w:r w:rsidRPr="00DF7D96">
        <w:rPr>
          <w:rFonts w:eastAsia="Times New Roman" w:cstheme="minorHAnsi"/>
          <w:b/>
          <w:bCs/>
          <w:color w:val="E36C0A" w:themeColor="accent6" w:themeShade="BF"/>
          <w:sz w:val="24"/>
          <w:szCs w:val="24"/>
          <w:lang w:eastAsia="fr-FR"/>
        </w:rPr>
        <w:t>PERSONNE HABILITEE A DONNER LES RENSEIGNEMENTS PREVUS</w:t>
      </w:r>
    </w:p>
    <w:p w14:paraId="6F87C40E" w14:textId="22F2FCF4" w:rsidR="00DF7D96" w:rsidRPr="009247B4" w:rsidRDefault="00C0205B" w:rsidP="00DF7D96">
      <w:pPr>
        <w:spacing w:after="0" w:line="240" w:lineRule="auto"/>
        <w:ind w:right="23"/>
        <w:rPr>
          <w:rFonts w:eastAsia="Times New Roman" w:cstheme="minorHAnsi"/>
          <w:sz w:val="20"/>
          <w:szCs w:val="24"/>
          <w:lang w:eastAsia="fr-FR"/>
        </w:rPr>
      </w:pPr>
      <w:r>
        <w:rPr>
          <w:rFonts w:eastAsia="Times New Roman" w:cstheme="minorHAnsi"/>
          <w:sz w:val="20"/>
          <w:szCs w:val="24"/>
          <w:lang w:eastAsia="fr-FR"/>
        </w:rPr>
        <w:t xml:space="preserve">Madame le Directrice Générale </w:t>
      </w:r>
      <w:r w:rsidR="00DF7D96" w:rsidRPr="009247B4">
        <w:rPr>
          <w:rFonts w:eastAsia="Times New Roman" w:cstheme="minorHAnsi"/>
          <w:sz w:val="20"/>
          <w:szCs w:val="24"/>
          <w:lang w:eastAsia="fr-FR"/>
        </w:rPr>
        <w:t xml:space="preserve">du Fonds </w:t>
      </w:r>
      <w:r w:rsidR="00DF7D96">
        <w:rPr>
          <w:rFonts w:eastAsia="Times New Roman" w:cstheme="minorHAnsi"/>
          <w:sz w:val="20"/>
          <w:szCs w:val="24"/>
          <w:lang w:eastAsia="fr-FR"/>
        </w:rPr>
        <w:t>Social de l’Habitat - F.S</w:t>
      </w:r>
      <w:r w:rsidR="00DF7D96" w:rsidRPr="009247B4">
        <w:rPr>
          <w:rFonts w:eastAsia="Times New Roman" w:cstheme="minorHAnsi"/>
          <w:sz w:val="20"/>
          <w:szCs w:val="24"/>
          <w:lang w:eastAsia="fr-FR"/>
        </w:rPr>
        <w:t>.H.</w:t>
      </w:r>
    </w:p>
    <w:p w14:paraId="46793C0E" w14:textId="77777777" w:rsidR="00DF7D96" w:rsidRPr="009247B4" w:rsidRDefault="00DF7D96" w:rsidP="00DF7D96">
      <w:pPr>
        <w:spacing w:after="0" w:line="240" w:lineRule="auto"/>
        <w:ind w:right="23"/>
        <w:jc w:val="both"/>
        <w:rPr>
          <w:rFonts w:eastAsia="Times New Roman" w:cstheme="minorHAnsi"/>
          <w:sz w:val="20"/>
          <w:szCs w:val="24"/>
          <w:lang w:eastAsia="fr-FR"/>
        </w:rPr>
      </w:pPr>
    </w:p>
    <w:p w14:paraId="3401BF60" w14:textId="77777777" w:rsidR="00DF7D96" w:rsidRPr="00DF7D96" w:rsidRDefault="00DF7D96" w:rsidP="00DF7D96">
      <w:pPr>
        <w:spacing w:after="0" w:line="240" w:lineRule="auto"/>
        <w:ind w:right="23"/>
        <w:jc w:val="both"/>
        <w:rPr>
          <w:rFonts w:eastAsia="Times New Roman" w:cstheme="minorHAnsi"/>
          <w:b/>
          <w:bCs/>
          <w:color w:val="E36C0A" w:themeColor="accent6" w:themeShade="BF"/>
          <w:sz w:val="24"/>
          <w:szCs w:val="24"/>
          <w:lang w:eastAsia="fr-FR"/>
        </w:rPr>
      </w:pPr>
      <w:r w:rsidRPr="00DF7D96">
        <w:rPr>
          <w:rFonts w:eastAsia="Times New Roman" w:cstheme="minorHAnsi"/>
          <w:b/>
          <w:bCs/>
          <w:color w:val="E36C0A" w:themeColor="accent6" w:themeShade="BF"/>
          <w:sz w:val="24"/>
          <w:szCs w:val="24"/>
          <w:lang w:eastAsia="fr-FR"/>
        </w:rPr>
        <w:t>ORDONNATEUR DES DEPENSES</w:t>
      </w:r>
    </w:p>
    <w:p w14:paraId="42179AFE" w14:textId="39EE5861" w:rsidR="00DF7D96" w:rsidRPr="009247B4" w:rsidRDefault="00C0205B" w:rsidP="00DF7D96">
      <w:pPr>
        <w:spacing w:after="0" w:line="240" w:lineRule="auto"/>
        <w:ind w:right="23"/>
        <w:rPr>
          <w:rFonts w:eastAsia="Times New Roman" w:cstheme="minorHAnsi"/>
          <w:sz w:val="20"/>
          <w:szCs w:val="24"/>
          <w:lang w:eastAsia="fr-FR"/>
        </w:rPr>
      </w:pPr>
      <w:r>
        <w:rPr>
          <w:rFonts w:eastAsia="Times New Roman" w:cstheme="minorHAnsi"/>
          <w:sz w:val="20"/>
          <w:szCs w:val="24"/>
          <w:lang w:eastAsia="fr-FR"/>
        </w:rPr>
        <w:t xml:space="preserve">Madame le Directrice Générale </w:t>
      </w:r>
      <w:r w:rsidR="00DF7D96" w:rsidRPr="009247B4">
        <w:rPr>
          <w:rFonts w:eastAsia="Times New Roman" w:cstheme="minorHAnsi"/>
          <w:sz w:val="20"/>
          <w:szCs w:val="24"/>
          <w:lang w:eastAsia="fr-FR"/>
        </w:rPr>
        <w:t xml:space="preserve">du Fonds </w:t>
      </w:r>
      <w:r w:rsidR="00DF7D96">
        <w:rPr>
          <w:rFonts w:eastAsia="Times New Roman" w:cstheme="minorHAnsi"/>
          <w:sz w:val="20"/>
          <w:szCs w:val="24"/>
          <w:lang w:eastAsia="fr-FR"/>
        </w:rPr>
        <w:t>Social</w:t>
      </w:r>
      <w:r w:rsidR="00DF7D96" w:rsidRPr="009247B4">
        <w:rPr>
          <w:rFonts w:eastAsia="Times New Roman" w:cstheme="minorHAnsi"/>
          <w:sz w:val="20"/>
          <w:szCs w:val="24"/>
          <w:lang w:eastAsia="fr-FR"/>
        </w:rPr>
        <w:t xml:space="preserve"> </w:t>
      </w:r>
      <w:r w:rsidR="00DF7D96">
        <w:rPr>
          <w:rFonts w:eastAsia="Times New Roman" w:cstheme="minorHAnsi"/>
          <w:sz w:val="20"/>
          <w:szCs w:val="24"/>
          <w:lang w:eastAsia="fr-FR"/>
        </w:rPr>
        <w:t>de l’Habitat - F.S</w:t>
      </w:r>
      <w:r w:rsidR="00DF7D96" w:rsidRPr="009247B4">
        <w:rPr>
          <w:rFonts w:eastAsia="Times New Roman" w:cstheme="minorHAnsi"/>
          <w:sz w:val="20"/>
          <w:szCs w:val="24"/>
          <w:lang w:eastAsia="fr-FR"/>
        </w:rPr>
        <w:t>.H.</w:t>
      </w:r>
    </w:p>
    <w:p w14:paraId="1EA1E94D" w14:textId="77777777" w:rsidR="00DF7D96" w:rsidRPr="009247B4" w:rsidRDefault="00DF7D96" w:rsidP="00DF7D96">
      <w:pPr>
        <w:spacing w:after="0" w:line="240" w:lineRule="auto"/>
        <w:ind w:right="23"/>
        <w:jc w:val="both"/>
        <w:rPr>
          <w:rFonts w:eastAsia="Times New Roman" w:cstheme="minorHAnsi"/>
          <w:sz w:val="20"/>
          <w:szCs w:val="24"/>
          <w:lang w:eastAsia="fr-FR"/>
        </w:rPr>
      </w:pPr>
    </w:p>
    <w:p w14:paraId="447FFF72" w14:textId="77777777" w:rsidR="00DF7D96" w:rsidRPr="00DF7D96" w:rsidRDefault="00DF7D96" w:rsidP="00DF7D96">
      <w:pPr>
        <w:spacing w:after="0" w:line="240" w:lineRule="auto"/>
        <w:ind w:right="23"/>
        <w:jc w:val="both"/>
        <w:rPr>
          <w:rFonts w:eastAsia="Times New Roman" w:cstheme="minorHAnsi"/>
          <w:b/>
          <w:bCs/>
          <w:color w:val="E36C0A" w:themeColor="accent6" w:themeShade="BF"/>
          <w:sz w:val="24"/>
          <w:szCs w:val="24"/>
          <w:lang w:eastAsia="fr-FR"/>
        </w:rPr>
      </w:pPr>
      <w:r w:rsidRPr="00DF7D96">
        <w:rPr>
          <w:rFonts w:eastAsia="Times New Roman" w:cstheme="minorHAnsi"/>
          <w:b/>
          <w:bCs/>
          <w:color w:val="E36C0A" w:themeColor="accent6" w:themeShade="BF"/>
          <w:sz w:val="24"/>
          <w:szCs w:val="24"/>
          <w:lang w:eastAsia="fr-FR"/>
        </w:rPr>
        <w:t>COMPTABLE ASSIGNATAIRE DES PAIEMENTS</w:t>
      </w:r>
    </w:p>
    <w:p w14:paraId="7D779566" w14:textId="77777777" w:rsidR="00DF7D96" w:rsidRPr="009247B4" w:rsidRDefault="00DF7D96" w:rsidP="00DF7D96">
      <w:pPr>
        <w:spacing w:after="0" w:line="240" w:lineRule="auto"/>
        <w:ind w:right="23"/>
        <w:jc w:val="both"/>
        <w:rPr>
          <w:rFonts w:eastAsia="Times New Roman" w:cstheme="minorHAnsi"/>
          <w:sz w:val="20"/>
          <w:szCs w:val="24"/>
          <w:lang w:eastAsia="fr-FR"/>
        </w:rPr>
      </w:pPr>
      <w:r w:rsidRPr="009247B4">
        <w:rPr>
          <w:rFonts w:eastAsia="Times New Roman" w:cstheme="minorHAnsi"/>
          <w:sz w:val="20"/>
          <w:szCs w:val="24"/>
          <w:lang w:eastAsia="fr-FR"/>
        </w:rPr>
        <w:t>Madame l’Agent Comptable du Fonds Social de l’Habitat - F.S.H.</w:t>
      </w:r>
    </w:p>
    <w:p w14:paraId="6FAB53DA" w14:textId="77777777" w:rsidR="00DF7D96" w:rsidRPr="009247B4" w:rsidRDefault="00DF7D96" w:rsidP="00DF7D96">
      <w:pPr>
        <w:spacing w:after="0" w:line="240" w:lineRule="auto"/>
        <w:ind w:right="23"/>
        <w:jc w:val="both"/>
        <w:rPr>
          <w:rFonts w:eastAsia="Times New Roman" w:cstheme="minorHAnsi"/>
          <w:sz w:val="20"/>
          <w:szCs w:val="24"/>
          <w:lang w:eastAsia="fr-FR"/>
        </w:rPr>
      </w:pPr>
    </w:p>
    <w:p w14:paraId="1ABCBE52" w14:textId="77777777" w:rsidR="00DF7D96" w:rsidRPr="00DF7D96" w:rsidRDefault="00DF7D96" w:rsidP="00DF7D96">
      <w:pPr>
        <w:spacing w:after="0" w:line="240" w:lineRule="auto"/>
        <w:ind w:right="23"/>
        <w:jc w:val="both"/>
        <w:rPr>
          <w:rFonts w:eastAsia="Times New Roman" w:cstheme="minorHAnsi"/>
          <w:b/>
          <w:bCs/>
          <w:color w:val="E36C0A" w:themeColor="accent6" w:themeShade="BF"/>
          <w:sz w:val="24"/>
          <w:szCs w:val="24"/>
          <w:lang w:eastAsia="fr-FR"/>
        </w:rPr>
      </w:pPr>
      <w:r w:rsidRPr="00DF7D96">
        <w:rPr>
          <w:rFonts w:eastAsia="Times New Roman" w:cstheme="minorHAnsi"/>
          <w:b/>
          <w:bCs/>
          <w:color w:val="E36C0A" w:themeColor="accent6" w:themeShade="BF"/>
          <w:sz w:val="24"/>
          <w:szCs w:val="24"/>
          <w:lang w:eastAsia="fr-FR"/>
        </w:rPr>
        <w:t>PERSONNE RESPONSABLE DU MARCHE</w:t>
      </w:r>
    </w:p>
    <w:p w14:paraId="55DE0776" w14:textId="1DC1F806" w:rsidR="00DF7D96" w:rsidRPr="009247B4" w:rsidRDefault="00C0205B" w:rsidP="00DF7D96">
      <w:pPr>
        <w:spacing w:after="0" w:line="240" w:lineRule="auto"/>
        <w:ind w:right="23"/>
        <w:rPr>
          <w:rFonts w:eastAsia="Times New Roman" w:cstheme="minorHAnsi"/>
          <w:sz w:val="20"/>
          <w:szCs w:val="24"/>
          <w:lang w:eastAsia="fr-FR"/>
        </w:rPr>
      </w:pPr>
      <w:r>
        <w:rPr>
          <w:rFonts w:eastAsia="Times New Roman" w:cstheme="minorHAnsi"/>
          <w:sz w:val="20"/>
          <w:szCs w:val="24"/>
          <w:lang w:eastAsia="fr-FR"/>
        </w:rPr>
        <w:t xml:space="preserve">Madame le Directrice Générale </w:t>
      </w:r>
      <w:r w:rsidR="00DF7D96" w:rsidRPr="009247B4">
        <w:rPr>
          <w:rFonts w:eastAsia="Times New Roman" w:cstheme="minorHAnsi"/>
          <w:sz w:val="20"/>
          <w:szCs w:val="24"/>
          <w:lang w:eastAsia="fr-FR"/>
        </w:rPr>
        <w:t xml:space="preserve">du Fonds </w:t>
      </w:r>
      <w:r w:rsidR="00FE3526">
        <w:rPr>
          <w:rFonts w:eastAsia="Times New Roman" w:cstheme="minorHAnsi"/>
          <w:sz w:val="20"/>
          <w:szCs w:val="24"/>
          <w:lang w:eastAsia="fr-FR"/>
        </w:rPr>
        <w:t>Social de l’Habitat - F.S</w:t>
      </w:r>
      <w:r w:rsidR="00DF7D96" w:rsidRPr="009247B4">
        <w:rPr>
          <w:rFonts w:eastAsia="Times New Roman" w:cstheme="minorHAnsi"/>
          <w:sz w:val="20"/>
          <w:szCs w:val="24"/>
          <w:lang w:eastAsia="fr-FR"/>
        </w:rPr>
        <w:t>.H.</w:t>
      </w:r>
    </w:p>
    <w:p w14:paraId="41D11222" w14:textId="77777777" w:rsidR="00DF7D96" w:rsidRPr="009247B4" w:rsidRDefault="00DF7D96" w:rsidP="00DF7D96">
      <w:pPr>
        <w:spacing w:after="0" w:line="240" w:lineRule="auto"/>
        <w:ind w:right="23"/>
        <w:rPr>
          <w:rFonts w:eastAsia="Times New Roman" w:cstheme="minorHAnsi"/>
          <w:b/>
          <w:sz w:val="20"/>
          <w:szCs w:val="24"/>
          <w:lang w:eastAsia="fr-FR"/>
        </w:rPr>
      </w:pPr>
    </w:p>
    <w:p w14:paraId="0CB17B25" w14:textId="77777777" w:rsidR="00DF7D96" w:rsidRPr="009247B4" w:rsidRDefault="00DF7D96" w:rsidP="00DF7D96">
      <w:pPr>
        <w:spacing w:after="0" w:line="240" w:lineRule="auto"/>
        <w:ind w:right="23"/>
        <w:rPr>
          <w:rFonts w:eastAsia="Times New Roman" w:cstheme="minorHAnsi"/>
          <w:b/>
          <w:sz w:val="24"/>
          <w:szCs w:val="24"/>
          <w:lang w:eastAsia="fr-FR"/>
        </w:rPr>
      </w:pPr>
      <w:r w:rsidRPr="009247B4">
        <w:rPr>
          <w:rFonts w:eastAsia="Times New Roman" w:cstheme="minorHAnsi"/>
          <w:b/>
          <w:i/>
          <w:sz w:val="20"/>
          <w:szCs w:val="24"/>
          <w:lang w:eastAsia="fr-FR"/>
        </w:rPr>
        <w:t> </w:t>
      </w:r>
    </w:p>
    <w:p w14:paraId="0FCDF749" w14:textId="77777777" w:rsidR="00DF7D96" w:rsidRPr="009247B4" w:rsidRDefault="00DF7D96" w:rsidP="00DF7D96">
      <w:pPr>
        <w:keepNext/>
        <w:shd w:val="clear" w:color="auto" w:fill="A6A6A6" w:themeFill="background1" w:themeFillShade="A6"/>
        <w:tabs>
          <w:tab w:val="left" w:pos="1560"/>
        </w:tabs>
        <w:spacing w:after="0" w:line="240" w:lineRule="auto"/>
        <w:ind w:right="23"/>
        <w:jc w:val="both"/>
        <w:outlineLvl w:val="1"/>
        <w:rPr>
          <w:rFonts w:eastAsia="Times New Roman" w:cstheme="minorHAnsi"/>
          <w:b/>
          <w:iCs/>
          <w:caps/>
          <w:color w:val="FFFFFF" w:themeColor="background1"/>
          <w:lang w:eastAsia="fr-FR"/>
        </w:rPr>
      </w:pPr>
      <w:r w:rsidRPr="009247B4">
        <w:rPr>
          <w:rFonts w:eastAsia="Times New Roman" w:cstheme="minorHAnsi"/>
          <w:b/>
          <w:iCs/>
          <w:caps/>
          <w:color w:val="FFFFFF" w:themeColor="background1"/>
          <w:lang w:eastAsia="fr-FR"/>
        </w:rPr>
        <w:t>ARTICLE 1 – CONTRACTANTS</w:t>
      </w:r>
    </w:p>
    <w:p w14:paraId="6B9471E0" w14:textId="77777777" w:rsidR="00DF7D96" w:rsidRPr="009247B4" w:rsidRDefault="00DF7D96" w:rsidP="00DF7D96">
      <w:pPr>
        <w:spacing w:after="0" w:line="240" w:lineRule="auto"/>
        <w:rPr>
          <w:rFonts w:eastAsia="Times New Roman" w:cstheme="minorHAnsi"/>
          <w:sz w:val="24"/>
          <w:szCs w:val="24"/>
          <w:lang w:eastAsia="fr-FR"/>
        </w:rPr>
      </w:pPr>
    </w:p>
    <w:p w14:paraId="38E18DB8" w14:textId="77777777" w:rsidR="00DF7D96" w:rsidRPr="009247B4" w:rsidRDefault="00DF7D96" w:rsidP="00DF7D96">
      <w:pPr>
        <w:overflowPunct w:val="0"/>
        <w:autoSpaceDE w:val="0"/>
        <w:autoSpaceDN w:val="0"/>
        <w:adjustRightInd w:val="0"/>
        <w:spacing w:after="0" w:line="240" w:lineRule="auto"/>
        <w:ind w:right="23"/>
        <w:jc w:val="both"/>
        <w:textAlignment w:val="baseline"/>
        <w:rPr>
          <w:rFonts w:eastAsia="Times New Roman" w:cstheme="minorHAnsi"/>
          <w:noProof/>
          <w:sz w:val="20"/>
          <w:szCs w:val="20"/>
          <w:lang w:eastAsia="fr-FR"/>
        </w:rPr>
      </w:pPr>
    </w:p>
    <w:p w14:paraId="4006A2B0" w14:textId="77777777" w:rsidR="00DF7D96" w:rsidRPr="00205BC5" w:rsidRDefault="00DF7D96" w:rsidP="00DF7D96">
      <w:pPr>
        <w:spacing w:after="0" w:line="240" w:lineRule="auto"/>
        <w:ind w:right="23"/>
        <w:jc w:val="both"/>
        <w:rPr>
          <w:rFonts w:eastAsia="Times New Roman" w:cstheme="minorHAnsi"/>
          <w:b/>
          <w:i/>
          <w:color w:val="E36C0A" w:themeColor="accent6" w:themeShade="BF"/>
          <w:sz w:val="20"/>
          <w:szCs w:val="20"/>
          <w:lang w:eastAsia="fr-FR"/>
        </w:rPr>
      </w:pPr>
      <w:r w:rsidRPr="00205BC5">
        <w:rPr>
          <w:rFonts w:eastAsia="Times New Roman" w:cstheme="minorHAnsi"/>
          <w:b/>
          <w:i/>
          <w:color w:val="E36C0A" w:themeColor="accent6" w:themeShade="BF"/>
          <w:sz w:val="20"/>
          <w:szCs w:val="20"/>
          <w:lang w:eastAsia="fr-FR"/>
        </w:rPr>
        <w:t xml:space="preserve">LE </w:t>
      </w:r>
      <w:r>
        <w:rPr>
          <w:rFonts w:eastAsia="Times New Roman" w:cstheme="minorHAnsi"/>
          <w:b/>
          <w:bCs/>
          <w:i/>
          <w:color w:val="E36C0A" w:themeColor="accent6" w:themeShade="BF"/>
          <w:sz w:val="20"/>
          <w:szCs w:val="20"/>
          <w:lang w:eastAsia="fr-FR"/>
        </w:rPr>
        <w:t>MAITRE DE L’OUVRAGE</w:t>
      </w:r>
      <w:r w:rsidRPr="00205BC5">
        <w:rPr>
          <w:rFonts w:eastAsia="Times New Roman" w:cstheme="minorHAnsi"/>
          <w:b/>
          <w:bCs/>
          <w:i/>
          <w:color w:val="E36C0A" w:themeColor="accent6" w:themeShade="BF"/>
          <w:sz w:val="20"/>
          <w:szCs w:val="20"/>
          <w:lang w:eastAsia="fr-FR"/>
        </w:rPr>
        <w:t> :</w:t>
      </w:r>
    </w:p>
    <w:p w14:paraId="599C016B" w14:textId="77777777" w:rsidR="00DF7D96" w:rsidRPr="00A62172" w:rsidRDefault="00DF7D96" w:rsidP="00DF7D96">
      <w:pPr>
        <w:overflowPunct w:val="0"/>
        <w:autoSpaceDE w:val="0"/>
        <w:autoSpaceDN w:val="0"/>
        <w:adjustRightInd w:val="0"/>
        <w:spacing w:after="0" w:line="240" w:lineRule="auto"/>
        <w:ind w:right="23"/>
        <w:jc w:val="both"/>
        <w:textAlignment w:val="baseline"/>
        <w:rPr>
          <w:rFonts w:eastAsia="Times New Roman" w:cstheme="minorHAnsi"/>
          <w:noProof/>
          <w:sz w:val="20"/>
          <w:szCs w:val="20"/>
          <w:lang w:eastAsia="fr-FR"/>
        </w:rPr>
      </w:pPr>
    </w:p>
    <w:p w14:paraId="13C876A8" w14:textId="0BA3CCD2" w:rsidR="00D144AE" w:rsidRPr="00A62172" w:rsidRDefault="00D144AE" w:rsidP="00DF7D96">
      <w:pPr>
        <w:spacing w:after="0" w:line="240" w:lineRule="auto"/>
        <w:ind w:right="23"/>
        <w:jc w:val="both"/>
        <w:rPr>
          <w:rFonts w:eastAsia="Times New Roman" w:cstheme="minorHAnsi"/>
          <w:sz w:val="20"/>
          <w:lang w:eastAsia="fr-FR"/>
        </w:rPr>
      </w:pPr>
      <w:r>
        <w:rPr>
          <w:rFonts w:ascii="Calibri" w:hAnsi="Calibri" w:cs="Calibri"/>
          <w:sz w:val="20"/>
          <w:szCs w:val="20"/>
          <w:bdr w:val="none" w:sz="0" w:space="0" w:color="auto" w:frame="1"/>
        </w:rPr>
        <w:t>Le </w:t>
      </w:r>
      <w:r>
        <w:rPr>
          <w:rFonts w:ascii="Calibri" w:hAnsi="Calibri" w:cs="Calibri"/>
          <w:b/>
          <w:bCs/>
          <w:sz w:val="20"/>
          <w:szCs w:val="20"/>
          <w:bdr w:val="none" w:sz="0" w:space="0" w:color="auto" w:frame="1"/>
        </w:rPr>
        <w:t>FONDS SOCIAL DE L’HABITAT</w:t>
      </w:r>
      <w:r>
        <w:rPr>
          <w:rFonts w:ascii="Calibri" w:hAnsi="Calibri" w:cs="Calibri"/>
          <w:sz w:val="20"/>
          <w:szCs w:val="20"/>
          <w:bdr w:val="none" w:sz="0" w:space="0" w:color="auto" w:frame="1"/>
        </w:rPr>
        <w:t xml:space="preserve">, par abréviation F.S.H, société mutualiste régie par les dispositions de l’article 4 de la loi du 01/04/1898 et créée par délibération n° 210/CP du 30 octobre 1992, ayant son siège social à NOUMEA (98800), 1 rue de la Somme, Immeuble Jules </w:t>
      </w:r>
      <w:proofErr w:type="gramStart"/>
      <w:r>
        <w:rPr>
          <w:rFonts w:ascii="Calibri" w:hAnsi="Calibri" w:cs="Calibri"/>
          <w:sz w:val="20"/>
          <w:szCs w:val="20"/>
          <w:bdr w:val="none" w:sz="0" w:space="0" w:color="auto" w:frame="1"/>
        </w:rPr>
        <w:t>FERRY  (</w:t>
      </w:r>
      <w:proofErr w:type="gramEnd"/>
      <w:r>
        <w:rPr>
          <w:rFonts w:ascii="Calibri" w:hAnsi="Calibri" w:cs="Calibri"/>
          <w:sz w:val="20"/>
          <w:szCs w:val="20"/>
          <w:bdr w:val="none" w:sz="0" w:space="0" w:color="auto" w:frame="1"/>
        </w:rPr>
        <w:t>BP 3887 – 98846 NOUMEA CEDEX), inscrite au RIDET sous le numéro 0 139 501.001, ici représentée par sa Directrice Générale, Madame </w:t>
      </w:r>
      <w:r w:rsidRPr="00D144AE">
        <w:rPr>
          <w:rFonts w:eastAsia="Times New Roman" w:cstheme="minorHAnsi"/>
          <w:b/>
          <w:color w:val="4F81BD" w:themeColor="accent1"/>
          <w:sz w:val="20"/>
          <w:lang w:eastAsia="fr-FR"/>
        </w:rPr>
        <w:t>Chrystel INIZAN</w:t>
      </w:r>
      <w:r>
        <w:rPr>
          <w:rFonts w:ascii="Calibri" w:hAnsi="Calibri" w:cs="Calibri"/>
          <w:sz w:val="20"/>
          <w:szCs w:val="20"/>
          <w:bdr w:val="none" w:sz="0" w:space="0" w:color="auto" w:frame="1"/>
        </w:rPr>
        <w:t>, domiciliée professionnellement à NOUMEA, 1 rue de la Somme.</w:t>
      </w:r>
    </w:p>
    <w:p w14:paraId="070FA7E9" w14:textId="77777777" w:rsidR="00DF7D96" w:rsidRDefault="00DF7D96" w:rsidP="00DF7D96">
      <w:pPr>
        <w:tabs>
          <w:tab w:val="left" w:pos="567"/>
        </w:tabs>
        <w:spacing w:after="0" w:line="240" w:lineRule="auto"/>
        <w:ind w:right="23"/>
        <w:jc w:val="both"/>
        <w:rPr>
          <w:rFonts w:eastAsia="Times New Roman" w:cstheme="minorHAnsi"/>
          <w:sz w:val="20"/>
          <w:szCs w:val="20"/>
          <w:lang w:eastAsia="fr-FR"/>
        </w:rPr>
      </w:pPr>
    </w:p>
    <w:p w14:paraId="7EA954CE" w14:textId="77777777" w:rsidR="00DF7D96" w:rsidRPr="00A62172" w:rsidRDefault="00DF7D96" w:rsidP="00DF7D96">
      <w:pPr>
        <w:tabs>
          <w:tab w:val="left" w:pos="567"/>
        </w:tabs>
        <w:spacing w:after="0" w:line="240" w:lineRule="auto"/>
        <w:ind w:right="23"/>
        <w:jc w:val="both"/>
        <w:rPr>
          <w:rFonts w:eastAsia="Times New Roman" w:cstheme="minorHAnsi"/>
          <w:b/>
          <w:sz w:val="20"/>
          <w:szCs w:val="20"/>
          <w:lang w:eastAsia="fr-FR"/>
        </w:rPr>
      </w:pPr>
      <w:r>
        <w:rPr>
          <w:rFonts w:eastAsia="Times New Roman" w:cstheme="minorHAnsi"/>
          <w:sz w:val="20"/>
          <w:szCs w:val="20"/>
          <w:lang w:eastAsia="fr-FR"/>
        </w:rPr>
        <w:t>La société FS</w:t>
      </w:r>
      <w:r w:rsidRPr="00A62172">
        <w:rPr>
          <w:rFonts w:eastAsia="Times New Roman" w:cstheme="minorHAnsi"/>
          <w:sz w:val="20"/>
          <w:szCs w:val="20"/>
          <w:lang w:eastAsia="fr-FR"/>
        </w:rPr>
        <w:t xml:space="preserve">H agissant en sa qualité de Maître de l’Ouvrage est ci-après identifiée par les termes génériques </w:t>
      </w:r>
      <w:r>
        <w:rPr>
          <w:rFonts w:eastAsia="Times New Roman" w:cstheme="minorHAnsi"/>
          <w:b/>
          <w:sz w:val="20"/>
          <w:szCs w:val="20"/>
          <w:lang w:eastAsia="fr-FR"/>
        </w:rPr>
        <w:t>« le FS</w:t>
      </w:r>
      <w:r w:rsidRPr="00A62172">
        <w:rPr>
          <w:rFonts w:eastAsia="Times New Roman" w:cstheme="minorHAnsi"/>
          <w:b/>
          <w:sz w:val="20"/>
          <w:szCs w:val="20"/>
          <w:lang w:eastAsia="fr-FR"/>
        </w:rPr>
        <w:t xml:space="preserve">H » </w:t>
      </w:r>
      <w:r w:rsidRPr="00A62172">
        <w:rPr>
          <w:rFonts w:eastAsia="Times New Roman" w:cstheme="minorHAnsi"/>
          <w:sz w:val="20"/>
          <w:szCs w:val="20"/>
          <w:lang w:eastAsia="fr-FR"/>
        </w:rPr>
        <w:t>ou</w:t>
      </w:r>
      <w:r>
        <w:rPr>
          <w:rFonts w:eastAsia="Times New Roman" w:cstheme="minorHAnsi"/>
          <w:b/>
          <w:sz w:val="20"/>
          <w:szCs w:val="20"/>
          <w:lang w:eastAsia="fr-FR"/>
        </w:rPr>
        <w:t xml:space="preserve"> « le MO</w:t>
      </w:r>
      <w:r w:rsidRPr="00A62172">
        <w:rPr>
          <w:rFonts w:eastAsia="Times New Roman" w:cstheme="minorHAnsi"/>
          <w:b/>
          <w:sz w:val="20"/>
          <w:szCs w:val="20"/>
          <w:lang w:eastAsia="fr-FR"/>
        </w:rPr>
        <w:t> ».</w:t>
      </w:r>
    </w:p>
    <w:p w14:paraId="412767C2" w14:textId="77777777" w:rsidR="00DF7D96" w:rsidRPr="009247B4" w:rsidRDefault="00DF7D96" w:rsidP="00DF7D96">
      <w:pPr>
        <w:tabs>
          <w:tab w:val="left" w:pos="567"/>
        </w:tabs>
        <w:spacing w:after="0" w:line="240" w:lineRule="auto"/>
        <w:ind w:right="23"/>
        <w:jc w:val="both"/>
        <w:rPr>
          <w:rFonts w:eastAsia="Times New Roman" w:cstheme="minorHAnsi"/>
          <w:b/>
          <w:sz w:val="20"/>
          <w:szCs w:val="20"/>
          <w:lang w:eastAsia="fr-FR"/>
        </w:rPr>
      </w:pPr>
    </w:p>
    <w:p w14:paraId="01E63F02" w14:textId="03D09301" w:rsidR="00833D48" w:rsidRDefault="00833D48" w:rsidP="004936EC">
      <w:pPr>
        <w:tabs>
          <w:tab w:val="left" w:pos="567"/>
        </w:tabs>
        <w:spacing w:after="0" w:line="240" w:lineRule="auto"/>
        <w:jc w:val="both"/>
        <w:rPr>
          <w:rFonts w:ascii="Calibri" w:eastAsia="Times New Roman" w:hAnsi="Calibri" w:cs="Calibri"/>
          <w:b/>
          <w:i/>
          <w:color w:val="C45911"/>
          <w:sz w:val="20"/>
          <w:szCs w:val="20"/>
          <w:lang w:eastAsia="fr-FR"/>
        </w:rPr>
      </w:pPr>
      <w:r w:rsidRPr="00833D48">
        <w:rPr>
          <w:rFonts w:ascii="Calibri" w:eastAsia="Times New Roman" w:hAnsi="Calibri" w:cs="Calibri"/>
          <w:b/>
          <w:i/>
          <w:color w:val="C45911"/>
          <w:sz w:val="20"/>
          <w:szCs w:val="20"/>
          <w:lang w:eastAsia="fr-FR"/>
        </w:rPr>
        <w:t>LE TITULAIRE :</w:t>
      </w:r>
      <w:r w:rsidR="006A39F8">
        <w:rPr>
          <w:rFonts w:ascii="Calibri" w:eastAsia="Times New Roman" w:hAnsi="Calibri" w:cs="Calibri"/>
          <w:b/>
          <w:i/>
          <w:color w:val="C45911"/>
          <w:sz w:val="20"/>
          <w:szCs w:val="20"/>
          <w:lang w:eastAsia="fr-FR"/>
        </w:rPr>
        <w:t xml:space="preserve"> (ou mandataire d’un groupement avec Co-Traitants)</w:t>
      </w:r>
    </w:p>
    <w:p w14:paraId="071F65D0" w14:textId="77777777" w:rsidR="004936EC" w:rsidRPr="004936EC" w:rsidRDefault="004936EC" w:rsidP="004936EC">
      <w:pPr>
        <w:tabs>
          <w:tab w:val="left" w:pos="567"/>
        </w:tabs>
        <w:spacing w:after="0" w:line="240" w:lineRule="auto"/>
        <w:jc w:val="both"/>
        <w:rPr>
          <w:rFonts w:ascii="Calibri" w:eastAsia="Times New Roman" w:hAnsi="Calibri" w:cs="Calibri"/>
          <w:b/>
          <w:i/>
          <w:color w:val="C45911"/>
          <w:sz w:val="20"/>
          <w:szCs w:val="20"/>
          <w:lang w:eastAsia="fr-FR"/>
        </w:rPr>
      </w:pPr>
    </w:p>
    <w:p w14:paraId="05EB3CB1" w14:textId="432055A4" w:rsidR="004936EC" w:rsidRDefault="004936EC" w:rsidP="004936EC">
      <w:pPr>
        <w:widowControl w:val="0"/>
        <w:spacing w:after="0" w:line="240" w:lineRule="auto"/>
        <w:jc w:val="both"/>
        <w:rPr>
          <w:rFonts w:eastAsia="Times New Roman" w:cstheme="minorHAnsi"/>
          <w:b/>
          <w:bCs/>
          <w:sz w:val="20"/>
          <w:szCs w:val="20"/>
          <w:lang w:eastAsia="fr-FR"/>
        </w:rPr>
      </w:pPr>
      <w:r>
        <w:rPr>
          <w:rFonts w:eastAsia="Times New Roman" w:cstheme="minorHAnsi"/>
          <w:bCs/>
          <w:sz w:val="20"/>
          <w:szCs w:val="20"/>
          <w:lang w:eastAsia="fr-FR"/>
        </w:rPr>
        <w:t xml:space="preserve">La société </w:t>
      </w:r>
      <w:r>
        <w:rPr>
          <w:rFonts w:eastAsia="Times New Roman" w:cstheme="minorHAnsi"/>
          <w:b/>
          <w:bCs/>
          <w:color w:val="4F81BD" w:themeColor="accent1"/>
          <w:sz w:val="20"/>
          <w:szCs w:val="20"/>
          <w:lang w:eastAsia="fr-FR"/>
        </w:rPr>
        <w:t xml:space="preserve">XXX </w:t>
      </w:r>
      <w:r>
        <w:rPr>
          <w:rFonts w:eastAsia="Times New Roman" w:cstheme="minorHAnsi"/>
          <w:bCs/>
          <w:sz w:val="20"/>
          <w:szCs w:val="20"/>
          <w:lang w:eastAsia="fr-FR"/>
        </w:rPr>
        <w:t>est ci-après désignée dans le marché par les termes génériques « </w:t>
      </w:r>
      <w:r>
        <w:rPr>
          <w:rFonts w:eastAsia="Times New Roman" w:cstheme="minorHAnsi"/>
          <w:b/>
          <w:bCs/>
          <w:sz w:val="20"/>
          <w:szCs w:val="20"/>
          <w:lang w:eastAsia="fr-FR"/>
        </w:rPr>
        <w:t>le MOE » ou « le titulaire »</w:t>
      </w:r>
      <w:r w:rsidR="006A39F8">
        <w:rPr>
          <w:rFonts w:eastAsia="Times New Roman" w:cstheme="minorHAnsi"/>
          <w:b/>
          <w:bCs/>
          <w:sz w:val="20"/>
          <w:szCs w:val="20"/>
          <w:lang w:eastAsia="fr-FR"/>
        </w:rPr>
        <w:t xml:space="preserve"> ou « le mandataire »</w:t>
      </w:r>
      <w:r>
        <w:rPr>
          <w:rFonts w:eastAsia="Times New Roman" w:cstheme="minorHAnsi"/>
          <w:b/>
          <w:bCs/>
          <w:sz w:val="20"/>
          <w:szCs w:val="20"/>
          <w:lang w:eastAsia="fr-FR"/>
        </w:rPr>
        <w:t> :</w:t>
      </w:r>
    </w:p>
    <w:p w14:paraId="61CCDEB8" w14:textId="77777777" w:rsidR="004936EC" w:rsidRPr="00647514" w:rsidRDefault="004936EC" w:rsidP="004936EC">
      <w:pPr>
        <w:widowControl w:val="0"/>
        <w:spacing w:after="0" w:line="240" w:lineRule="auto"/>
        <w:jc w:val="both"/>
        <w:rPr>
          <w:rFonts w:eastAsia="Times New Roman" w:cstheme="minorHAnsi"/>
          <w:b/>
          <w:bCs/>
          <w:color w:val="943634" w:themeColor="accent2" w:themeShade="BF"/>
          <w:sz w:val="20"/>
          <w:szCs w:val="20"/>
          <w:lang w:eastAsia="fr-FR"/>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9"/>
        <w:gridCol w:w="3045"/>
      </w:tblGrid>
      <w:tr w:rsidR="004936EC" w:rsidRPr="009247B4" w14:paraId="4EE0CAA1" w14:textId="77777777" w:rsidTr="000F172C">
        <w:trPr>
          <w:trHeight w:val="343"/>
        </w:trPr>
        <w:tc>
          <w:tcPr>
            <w:tcW w:w="3309" w:type="pct"/>
            <w:shd w:val="clear" w:color="auto" w:fill="auto"/>
          </w:tcPr>
          <w:p w14:paraId="0B892651" w14:textId="77777777" w:rsidR="004936EC" w:rsidRPr="009247B4" w:rsidRDefault="004936EC" w:rsidP="000F172C">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Monsieur</w:t>
            </w:r>
            <w:r>
              <w:rPr>
                <w:rFonts w:eastAsia="Times New Roman" w:cstheme="minorHAnsi"/>
                <w:sz w:val="20"/>
                <w:szCs w:val="20"/>
                <w:lang w:eastAsia="fr-FR"/>
              </w:rPr>
              <w:t>/Madame</w:t>
            </w:r>
          </w:p>
        </w:tc>
        <w:tc>
          <w:tcPr>
            <w:tcW w:w="1691" w:type="pct"/>
          </w:tcPr>
          <w:p w14:paraId="278FB35D" w14:textId="77777777" w:rsidR="004936EC" w:rsidRPr="009247B4" w:rsidRDefault="004936EC" w:rsidP="000F172C">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r w:rsidR="004936EC" w:rsidRPr="009247B4" w14:paraId="6F953E80" w14:textId="77777777" w:rsidTr="000F172C">
        <w:trPr>
          <w:trHeight w:val="278"/>
        </w:trPr>
        <w:tc>
          <w:tcPr>
            <w:tcW w:w="3309" w:type="pct"/>
            <w:shd w:val="clear" w:color="auto" w:fill="auto"/>
          </w:tcPr>
          <w:p w14:paraId="20CA6625" w14:textId="77777777" w:rsidR="004936EC" w:rsidRPr="009247B4" w:rsidRDefault="004936EC" w:rsidP="000F172C">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Agissant au nom et pour le compte de la société</w:t>
            </w:r>
          </w:p>
        </w:tc>
        <w:tc>
          <w:tcPr>
            <w:tcW w:w="1691" w:type="pct"/>
          </w:tcPr>
          <w:p w14:paraId="0FBD6340" w14:textId="77777777" w:rsidR="004936EC" w:rsidRPr="009247B4" w:rsidRDefault="004936EC" w:rsidP="000F172C">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r w:rsidR="004936EC" w:rsidRPr="009247B4" w14:paraId="75F03B62" w14:textId="77777777" w:rsidTr="000F172C">
        <w:trPr>
          <w:trHeight w:val="267"/>
        </w:trPr>
        <w:tc>
          <w:tcPr>
            <w:tcW w:w="3309" w:type="pct"/>
            <w:shd w:val="clear" w:color="auto" w:fill="auto"/>
          </w:tcPr>
          <w:p w14:paraId="4B8BB3CE" w14:textId="77777777" w:rsidR="004936EC" w:rsidRPr="009247B4" w:rsidRDefault="004936EC" w:rsidP="000F172C">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Ayant son siège social à</w:t>
            </w:r>
          </w:p>
        </w:tc>
        <w:tc>
          <w:tcPr>
            <w:tcW w:w="1691" w:type="pct"/>
          </w:tcPr>
          <w:p w14:paraId="497DB0B0" w14:textId="77777777" w:rsidR="004936EC" w:rsidRPr="009247B4" w:rsidRDefault="004936EC" w:rsidP="000F172C">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r w:rsidR="004936EC" w:rsidRPr="009247B4" w14:paraId="0E970403" w14:textId="77777777" w:rsidTr="000F172C">
        <w:trPr>
          <w:trHeight w:val="272"/>
        </w:trPr>
        <w:tc>
          <w:tcPr>
            <w:tcW w:w="3309" w:type="pct"/>
            <w:shd w:val="clear" w:color="auto" w:fill="auto"/>
          </w:tcPr>
          <w:p w14:paraId="1C230A93" w14:textId="77777777" w:rsidR="004936EC" w:rsidRPr="009247B4" w:rsidRDefault="004936EC" w:rsidP="000F172C">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RIDET</w:t>
            </w:r>
          </w:p>
        </w:tc>
        <w:tc>
          <w:tcPr>
            <w:tcW w:w="1691" w:type="pct"/>
          </w:tcPr>
          <w:p w14:paraId="07597981" w14:textId="77777777" w:rsidR="004936EC" w:rsidRPr="009247B4" w:rsidRDefault="004936EC" w:rsidP="000F172C">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r w:rsidR="004936EC" w:rsidRPr="009247B4" w14:paraId="1D490859" w14:textId="77777777" w:rsidTr="000F172C">
        <w:trPr>
          <w:trHeight w:val="275"/>
        </w:trPr>
        <w:tc>
          <w:tcPr>
            <w:tcW w:w="3309" w:type="pct"/>
            <w:shd w:val="clear" w:color="auto" w:fill="auto"/>
          </w:tcPr>
          <w:p w14:paraId="528198C4" w14:textId="77777777" w:rsidR="004936EC" w:rsidRPr="009247B4" w:rsidRDefault="004936EC" w:rsidP="000F172C">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Registre du Commerce</w:t>
            </w:r>
          </w:p>
        </w:tc>
        <w:tc>
          <w:tcPr>
            <w:tcW w:w="1691" w:type="pct"/>
          </w:tcPr>
          <w:p w14:paraId="50CE8173" w14:textId="77777777" w:rsidR="004936EC" w:rsidRPr="009247B4" w:rsidRDefault="004936EC" w:rsidP="000F172C">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r w:rsidR="004936EC" w:rsidRPr="009247B4" w14:paraId="02D2437E" w14:textId="77777777" w:rsidTr="000F172C">
        <w:tc>
          <w:tcPr>
            <w:tcW w:w="3309" w:type="pct"/>
            <w:tcBorders>
              <w:top w:val="single" w:sz="4" w:space="0" w:color="auto"/>
              <w:left w:val="single" w:sz="4" w:space="0" w:color="auto"/>
              <w:bottom w:val="single" w:sz="4" w:space="0" w:color="auto"/>
              <w:right w:val="single" w:sz="4" w:space="0" w:color="auto"/>
            </w:tcBorders>
            <w:shd w:val="clear" w:color="auto" w:fill="auto"/>
          </w:tcPr>
          <w:p w14:paraId="15D20392" w14:textId="77777777" w:rsidR="004936EC" w:rsidRPr="009247B4" w:rsidRDefault="004936EC" w:rsidP="000F172C">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Ass</w:t>
            </w:r>
            <w:r>
              <w:rPr>
                <w:rFonts w:eastAsia="Times New Roman" w:cstheme="minorHAnsi"/>
                <w:sz w:val="20"/>
                <w:szCs w:val="20"/>
                <w:lang w:eastAsia="fr-FR"/>
              </w:rPr>
              <w:t xml:space="preserve">urance Responsabilité Civile </w:t>
            </w:r>
            <w:r w:rsidRPr="009247B4">
              <w:rPr>
                <w:rFonts w:eastAsia="Times New Roman" w:cstheme="minorHAnsi"/>
                <w:sz w:val="20"/>
                <w:szCs w:val="20"/>
                <w:lang w:eastAsia="fr-FR"/>
              </w:rPr>
              <w:t>Professionnelle</w:t>
            </w:r>
            <w:r>
              <w:rPr>
                <w:rFonts w:eastAsia="Times New Roman" w:cstheme="minorHAnsi"/>
                <w:sz w:val="20"/>
                <w:szCs w:val="20"/>
                <w:lang w:eastAsia="fr-FR"/>
              </w:rPr>
              <w:t xml:space="preserve"> Décennale &amp; Compagnie</w:t>
            </w:r>
          </w:p>
        </w:tc>
        <w:tc>
          <w:tcPr>
            <w:tcW w:w="1691" w:type="pct"/>
            <w:tcBorders>
              <w:top w:val="single" w:sz="4" w:space="0" w:color="auto"/>
              <w:left w:val="single" w:sz="4" w:space="0" w:color="auto"/>
              <w:bottom w:val="single" w:sz="4" w:space="0" w:color="auto"/>
              <w:right w:val="single" w:sz="4" w:space="0" w:color="auto"/>
            </w:tcBorders>
          </w:tcPr>
          <w:p w14:paraId="34DFA539" w14:textId="77777777" w:rsidR="004936EC" w:rsidRPr="009247B4" w:rsidRDefault="004936EC" w:rsidP="000F172C">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bl>
    <w:p w14:paraId="5773ECB3" w14:textId="6ACDD2BC" w:rsidR="004936EC" w:rsidRDefault="004936EC" w:rsidP="004936EC">
      <w:pPr>
        <w:widowControl w:val="0"/>
        <w:spacing w:after="0" w:line="240" w:lineRule="auto"/>
        <w:jc w:val="both"/>
        <w:rPr>
          <w:rFonts w:eastAsia="Times New Roman" w:cstheme="minorHAnsi"/>
          <w:color w:val="000000"/>
          <w:sz w:val="20"/>
          <w:szCs w:val="20"/>
          <w:lang w:eastAsia="fr-FR"/>
        </w:rPr>
      </w:pPr>
    </w:p>
    <w:p w14:paraId="751A5BF9" w14:textId="0F474C08" w:rsidR="003221BA" w:rsidRDefault="003221BA" w:rsidP="004936EC">
      <w:pPr>
        <w:widowControl w:val="0"/>
        <w:spacing w:after="0" w:line="240" w:lineRule="auto"/>
        <w:jc w:val="both"/>
        <w:rPr>
          <w:rFonts w:eastAsia="Times New Roman" w:cstheme="minorHAnsi"/>
          <w:color w:val="000000"/>
          <w:sz w:val="20"/>
          <w:szCs w:val="20"/>
          <w:lang w:eastAsia="fr-FR"/>
        </w:rPr>
      </w:pPr>
    </w:p>
    <w:p w14:paraId="5687EE15" w14:textId="66A2709C" w:rsidR="003221BA" w:rsidRDefault="003221BA" w:rsidP="003221BA">
      <w:pPr>
        <w:widowControl w:val="0"/>
        <w:spacing w:after="0" w:line="240" w:lineRule="auto"/>
        <w:jc w:val="both"/>
        <w:rPr>
          <w:rFonts w:eastAsia="Times New Roman" w:cstheme="minorHAnsi"/>
          <w:b/>
          <w:bCs/>
          <w:sz w:val="20"/>
          <w:szCs w:val="20"/>
          <w:lang w:eastAsia="fr-FR"/>
        </w:rPr>
      </w:pPr>
      <w:r>
        <w:rPr>
          <w:rFonts w:eastAsia="Times New Roman" w:cstheme="minorHAnsi"/>
          <w:bCs/>
          <w:sz w:val="20"/>
          <w:szCs w:val="20"/>
          <w:lang w:eastAsia="fr-FR"/>
        </w:rPr>
        <w:t xml:space="preserve">La société </w:t>
      </w:r>
      <w:r>
        <w:rPr>
          <w:rFonts w:eastAsia="Times New Roman" w:cstheme="minorHAnsi"/>
          <w:b/>
          <w:bCs/>
          <w:color w:val="4F81BD" w:themeColor="accent1"/>
          <w:sz w:val="20"/>
          <w:szCs w:val="20"/>
          <w:lang w:eastAsia="fr-FR"/>
        </w:rPr>
        <w:t xml:space="preserve">XXX </w:t>
      </w:r>
      <w:r>
        <w:rPr>
          <w:rFonts w:eastAsia="Times New Roman" w:cstheme="minorHAnsi"/>
          <w:bCs/>
          <w:sz w:val="20"/>
          <w:szCs w:val="20"/>
          <w:lang w:eastAsia="fr-FR"/>
        </w:rPr>
        <w:t>est ci-après désignée dans le marché par les termes génériques « </w:t>
      </w:r>
      <w:r>
        <w:rPr>
          <w:rFonts w:eastAsia="Times New Roman" w:cstheme="minorHAnsi"/>
          <w:b/>
          <w:bCs/>
          <w:sz w:val="20"/>
          <w:szCs w:val="20"/>
          <w:lang w:eastAsia="fr-FR"/>
        </w:rPr>
        <w:t>le MOE » ou « le Co-traitant n°1 » :</w:t>
      </w:r>
    </w:p>
    <w:p w14:paraId="37C576AB" w14:textId="77777777" w:rsidR="003221BA" w:rsidRPr="00647514" w:rsidRDefault="003221BA" w:rsidP="003221BA">
      <w:pPr>
        <w:widowControl w:val="0"/>
        <w:spacing w:after="0" w:line="240" w:lineRule="auto"/>
        <w:jc w:val="both"/>
        <w:rPr>
          <w:rFonts w:eastAsia="Times New Roman" w:cstheme="minorHAnsi"/>
          <w:b/>
          <w:bCs/>
          <w:color w:val="943634" w:themeColor="accent2" w:themeShade="BF"/>
          <w:sz w:val="20"/>
          <w:szCs w:val="20"/>
          <w:lang w:eastAsia="fr-FR"/>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9"/>
        <w:gridCol w:w="3045"/>
      </w:tblGrid>
      <w:tr w:rsidR="003221BA" w:rsidRPr="009247B4" w14:paraId="577B4A30" w14:textId="77777777" w:rsidTr="0031193D">
        <w:trPr>
          <w:trHeight w:val="343"/>
        </w:trPr>
        <w:tc>
          <w:tcPr>
            <w:tcW w:w="3309" w:type="pct"/>
            <w:shd w:val="clear" w:color="auto" w:fill="auto"/>
          </w:tcPr>
          <w:p w14:paraId="2D664C33" w14:textId="77777777" w:rsidR="003221BA" w:rsidRPr="009247B4" w:rsidRDefault="003221BA" w:rsidP="0031193D">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Monsieur</w:t>
            </w:r>
            <w:r>
              <w:rPr>
                <w:rFonts w:eastAsia="Times New Roman" w:cstheme="minorHAnsi"/>
                <w:sz w:val="20"/>
                <w:szCs w:val="20"/>
                <w:lang w:eastAsia="fr-FR"/>
              </w:rPr>
              <w:t>/Madame</w:t>
            </w:r>
          </w:p>
        </w:tc>
        <w:tc>
          <w:tcPr>
            <w:tcW w:w="1691" w:type="pct"/>
          </w:tcPr>
          <w:p w14:paraId="4885FE58" w14:textId="77777777" w:rsidR="003221BA" w:rsidRPr="009247B4" w:rsidRDefault="003221BA" w:rsidP="0031193D">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r w:rsidR="003221BA" w:rsidRPr="009247B4" w14:paraId="6631036F" w14:textId="77777777" w:rsidTr="0031193D">
        <w:trPr>
          <w:trHeight w:val="278"/>
        </w:trPr>
        <w:tc>
          <w:tcPr>
            <w:tcW w:w="3309" w:type="pct"/>
            <w:shd w:val="clear" w:color="auto" w:fill="auto"/>
          </w:tcPr>
          <w:p w14:paraId="2FD9F392" w14:textId="77777777" w:rsidR="003221BA" w:rsidRPr="009247B4" w:rsidRDefault="003221BA" w:rsidP="0031193D">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Agissant au nom et pour le compte de la société</w:t>
            </w:r>
          </w:p>
        </w:tc>
        <w:tc>
          <w:tcPr>
            <w:tcW w:w="1691" w:type="pct"/>
          </w:tcPr>
          <w:p w14:paraId="5762039A" w14:textId="77777777" w:rsidR="003221BA" w:rsidRPr="009247B4" w:rsidRDefault="003221BA" w:rsidP="0031193D">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r w:rsidR="003221BA" w:rsidRPr="009247B4" w14:paraId="432CB7E1" w14:textId="77777777" w:rsidTr="0031193D">
        <w:trPr>
          <w:trHeight w:val="267"/>
        </w:trPr>
        <w:tc>
          <w:tcPr>
            <w:tcW w:w="3309" w:type="pct"/>
            <w:shd w:val="clear" w:color="auto" w:fill="auto"/>
          </w:tcPr>
          <w:p w14:paraId="015DA706" w14:textId="77777777" w:rsidR="003221BA" w:rsidRPr="009247B4" w:rsidRDefault="003221BA" w:rsidP="0031193D">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Ayant son siège social à</w:t>
            </w:r>
          </w:p>
        </w:tc>
        <w:tc>
          <w:tcPr>
            <w:tcW w:w="1691" w:type="pct"/>
          </w:tcPr>
          <w:p w14:paraId="00DD41AA" w14:textId="77777777" w:rsidR="003221BA" w:rsidRPr="009247B4" w:rsidRDefault="003221BA" w:rsidP="0031193D">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r w:rsidR="003221BA" w:rsidRPr="009247B4" w14:paraId="173EC2F4" w14:textId="77777777" w:rsidTr="0031193D">
        <w:trPr>
          <w:trHeight w:val="272"/>
        </w:trPr>
        <w:tc>
          <w:tcPr>
            <w:tcW w:w="3309" w:type="pct"/>
            <w:shd w:val="clear" w:color="auto" w:fill="auto"/>
          </w:tcPr>
          <w:p w14:paraId="2596FCA8" w14:textId="77777777" w:rsidR="003221BA" w:rsidRPr="009247B4" w:rsidRDefault="003221BA" w:rsidP="0031193D">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RIDET</w:t>
            </w:r>
          </w:p>
        </w:tc>
        <w:tc>
          <w:tcPr>
            <w:tcW w:w="1691" w:type="pct"/>
          </w:tcPr>
          <w:p w14:paraId="2C676FF5" w14:textId="77777777" w:rsidR="003221BA" w:rsidRPr="009247B4" w:rsidRDefault="003221BA" w:rsidP="0031193D">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r w:rsidR="003221BA" w:rsidRPr="009247B4" w14:paraId="2F92E5CE" w14:textId="77777777" w:rsidTr="0031193D">
        <w:trPr>
          <w:trHeight w:val="275"/>
        </w:trPr>
        <w:tc>
          <w:tcPr>
            <w:tcW w:w="3309" w:type="pct"/>
            <w:shd w:val="clear" w:color="auto" w:fill="auto"/>
          </w:tcPr>
          <w:p w14:paraId="5DC9BFEA" w14:textId="77777777" w:rsidR="003221BA" w:rsidRPr="009247B4" w:rsidRDefault="003221BA" w:rsidP="0031193D">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lastRenderedPageBreak/>
              <w:t>N° Registre du Commerce</w:t>
            </w:r>
          </w:p>
        </w:tc>
        <w:tc>
          <w:tcPr>
            <w:tcW w:w="1691" w:type="pct"/>
          </w:tcPr>
          <w:p w14:paraId="1FD45378" w14:textId="77777777" w:rsidR="003221BA" w:rsidRPr="009247B4" w:rsidRDefault="003221BA" w:rsidP="0031193D">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r w:rsidR="003221BA" w:rsidRPr="009247B4" w14:paraId="78B94488" w14:textId="77777777" w:rsidTr="0031193D">
        <w:tc>
          <w:tcPr>
            <w:tcW w:w="3309" w:type="pct"/>
            <w:tcBorders>
              <w:top w:val="single" w:sz="4" w:space="0" w:color="auto"/>
              <w:left w:val="single" w:sz="4" w:space="0" w:color="auto"/>
              <w:bottom w:val="single" w:sz="4" w:space="0" w:color="auto"/>
              <w:right w:val="single" w:sz="4" w:space="0" w:color="auto"/>
            </w:tcBorders>
            <w:shd w:val="clear" w:color="auto" w:fill="auto"/>
          </w:tcPr>
          <w:p w14:paraId="3186E70E" w14:textId="77777777" w:rsidR="003221BA" w:rsidRPr="009247B4" w:rsidRDefault="003221BA" w:rsidP="0031193D">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Ass</w:t>
            </w:r>
            <w:r>
              <w:rPr>
                <w:rFonts w:eastAsia="Times New Roman" w:cstheme="minorHAnsi"/>
                <w:sz w:val="20"/>
                <w:szCs w:val="20"/>
                <w:lang w:eastAsia="fr-FR"/>
              </w:rPr>
              <w:t xml:space="preserve">urance Responsabilité Civile </w:t>
            </w:r>
            <w:r w:rsidRPr="009247B4">
              <w:rPr>
                <w:rFonts w:eastAsia="Times New Roman" w:cstheme="minorHAnsi"/>
                <w:sz w:val="20"/>
                <w:szCs w:val="20"/>
                <w:lang w:eastAsia="fr-FR"/>
              </w:rPr>
              <w:t>Professionnelle</w:t>
            </w:r>
            <w:r>
              <w:rPr>
                <w:rFonts w:eastAsia="Times New Roman" w:cstheme="minorHAnsi"/>
                <w:sz w:val="20"/>
                <w:szCs w:val="20"/>
                <w:lang w:eastAsia="fr-FR"/>
              </w:rPr>
              <w:t xml:space="preserve"> Décennale &amp; Compagnie</w:t>
            </w:r>
          </w:p>
        </w:tc>
        <w:tc>
          <w:tcPr>
            <w:tcW w:w="1691" w:type="pct"/>
            <w:tcBorders>
              <w:top w:val="single" w:sz="4" w:space="0" w:color="auto"/>
              <w:left w:val="single" w:sz="4" w:space="0" w:color="auto"/>
              <w:bottom w:val="single" w:sz="4" w:space="0" w:color="auto"/>
              <w:right w:val="single" w:sz="4" w:space="0" w:color="auto"/>
            </w:tcBorders>
          </w:tcPr>
          <w:p w14:paraId="1F5AC80C" w14:textId="77777777" w:rsidR="003221BA" w:rsidRPr="009247B4" w:rsidRDefault="003221BA" w:rsidP="0031193D">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bl>
    <w:p w14:paraId="3D3C8A06" w14:textId="27A80FC2" w:rsidR="003221BA" w:rsidRDefault="003221BA" w:rsidP="004936EC">
      <w:pPr>
        <w:widowControl w:val="0"/>
        <w:spacing w:after="0" w:line="240" w:lineRule="auto"/>
        <w:jc w:val="both"/>
        <w:rPr>
          <w:rFonts w:eastAsia="Times New Roman" w:cstheme="minorHAnsi"/>
          <w:color w:val="000000"/>
          <w:sz w:val="20"/>
          <w:szCs w:val="20"/>
          <w:lang w:eastAsia="fr-FR"/>
        </w:rPr>
      </w:pPr>
    </w:p>
    <w:p w14:paraId="75714337" w14:textId="152C8899" w:rsidR="003221BA" w:rsidRDefault="003221BA" w:rsidP="004936EC">
      <w:pPr>
        <w:widowControl w:val="0"/>
        <w:spacing w:after="0" w:line="240" w:lineRule="auto"/>
        <w:jc w:val="both"/>
        <w:rPr>
          <w:rFonts w:eastAsia="Times New Roman" w:cstheme="minorHAnsi"/>
          <w:color w:val="000000"/>
          <w:sz w:val="20"/>
          <w:szCs w:val="20"/>
          <w:lang w:eastAsia="fr-FR"/>
        </w:rPr>
      </w:pPr>
    </w:p>
    <w:p w14:paraId="3AD7C404" w14:textId="5ABD2058" w:rsidR="003221BA" w:rsidRDefault="003221BA" w:rsidP="003221BA">
      <w:pPr>
        <w:widowControl w:val="0"/>
        <w:spacing w:after="0" w:line="240" w:lineRule="auto"/>
        <w:jc w:val="both"/>
        <w:rPr>
          <w:rFonts w:eastAsia="Times New Roman" w:cstheme="minorHAnsi"/>
          <w:b/>
          <w:bCs/>
          <w:sz w:val="20"/>
          <w:szCs w:val="20"/>
          <w:lang w:eastAsia="fr-FR"/>
        </w:rPr>
      </w:pPr>
      <w:r>
        <w:rPr>
          <w:rFonts w:eastAsia="Times New Roman" w:cstheme="minorHAnsi"/>
          <w:bCs/>
          <w:sz w:val="20"/>
          <w:szCs w:val="20"/>
          <w:lang w:eastAsia="fr-FR"/>
        </w:rPr>
        <w:t xml:space="preserve">La société </w:t>
      </w:r>
      <w:r>
        <w:rPr>
          <w:rFonts w:eastAsia="Times New Roman" w:cstheme="minorHAnsi"/>
          <w:b/>
          <w:bCs/>
          <w:color w:val="4F81BD" w:themeColor="accent1"/>
          <w:sz w:val="20"/>
          <w:szCs w:val="20"/>
          <w:lang w:eastAsia="fr-FR"/>
        </w:rPr>
        <w:t xml:space="preserve">XXX </w:t>
      </w:r>
      <w:r>
        <w:rPr>
          <w:rFonts w:eastAsia="Times New Roman" w:cstheme="minorHAnsi"/>
          <w:bCs/>
          <w:sz w:val="20"/>
          <w:szCs w:val="20"/>
          <w:lang w:eastAsia="fr-FR"/>
        </w:rPr>
        <w:t>est ci-après désignée dans le marché par les termes génériques « </w:t>
      </w:r>
      <w:r>
        <w:rPr>
          <w:rFonts w:eastAsia="Times New Roman" w:cstheme="minorHAnsi"/>
          <w:b/>
          <w:bCs/>
          <w:sz w:val="20"/>
          <w:szCs w:val="20"/>
          <w:lang w:eastAsia="fr-FR"/>
        </w:rPr>
        <w:t>le MOE » ou « le Co-traitant n°2 » :</w:t>
      </w:r>
    </w:p>
    <w:p w14:paraId="0287A559" w14:textId="77777777" w:rsidR="003221BA" w:rsidRPr="00647514" w:rsidRDefault="003221BA" w:rsidP="003221BA">
      <w:pPr>
        <w:widowControl w:val="0"/>
        <w:spacing w:after="0" w:line="240" w:lineRule="auto"/>
        <w:jc w:val="both"/>
        <w:rPr>
          <w:rFonts w:eastAsia="Times New Roman" w:cstheme="minorHAnsi"/>
          <w:b/>
          <w:bCs/>
          <w:color w:val="943634" w:themeColor="accent2" w:themeShade="BF"/>
          <w:sz w:val="20"/>
          <w:szCs w:val="20"/>
          <w:lang w:eastAsia="fr-FR"/>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9"/>
        <w:gridCol w:w="3045"/>
      </w:tblGrid>
      <w:tr w:rsidR="003221BA" w:rsidRPr="009247B4" w14:paraId="6E9709CB" w14:textId="77777777" w:rsidTr="0031193D">
        <w:trPr>
          <w:trHeight w:val="343"/>
        </w:trPr>
        <w:tc>
          <w:tcPr>
            <w:tcW w:w="3309" w:type="pct"/>
            <w:shd w:val="clear" w:color="auto" w:fill="auto"/>
          </w:tcPr>
          <w:p w14:paraId="28DEFD48" w14:textId="77777777" w:rsidR="003221BA" w:rsidRPr="009247B4" w:rsidRDefault="003221BA" w:rsidP="0031193D">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Monsieur</w:t>
            </w:r>
            <w:r>
              <w:rPr>
                <w:rFonts w:eastAsia="Times New Roman" w:cstheme="minorHAnsi"/>
                <w:sz w:val="20"/>
                <w:szCs w:val="20"/>
                <w:lang w:eastAsia="fr-FR"/>
              </w:rPr>
              <w:t>/Madame</w:t>
            </w:r>
          </w:p>
        </w:tc>
        <w:tc>
          <w:tcPr>
            <w:tcW w:w="1691" w:type="pct"/>
          </w:tcPr>
          <w:p w14:paraId="0DA7849C" w14:textId="77777777" w:rsidR="003221BA" w:rsidRPr="009247B4" w:rsidRDefault="003221BA" w:rsidP="0031193D">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r w:rsidR="003221BA" w:rsidRPr="009247B4" w14:paraId="455EF8CE" w14:textId="77777777" w:rsidTr="0031193D">
        <w:trPr>
          <w:trHeight w:val="278"/>
        </w:trPr>
        <w:tc>
          <w:tcPr>
            <w:tcW w:w="3309" w:type="pct"/>
            <w:shd w:val="clear" w:color="auto" w:fill="auto"/>
          </w:tcPr>
          <w:p w14:paraId="335FA8A2" w14:textId="77777777" w:rsidR="003221BA" w:rsidRPr="009247B4" w:rsidRDefault="003221BA" w:rsidP="0031193D">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Agissant au nom et pour le compte de la société</w:t>
            </w:r>
          </w:p>
        </w:tc>
        <w:tc>
          <w:tcPr>
            <w:tcW w:w="1691" w:type="pct"/>
          </w:tcPr>
          <w:p w14:paraId="77D51A4D" w14:textId="77777777" w:rsidR="003221BA" w:rsidRPr="009247B4" w:rsidRDefault="003221BA" w:rsidP="0031193D">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r w:rsidR="003221BA" w:rsidRPr="009247B4" w14:paraId="23450B23" w14:textId="77777777" w:rsidTr="0031193D">
        <w:trPr>
          <w:trHeight w:val="267"/>
        </w:trPr>
        <w:tc>
          <w:tcPr>
            <w:tcW w:w="3309" w:type="pct"/>
            <w:shd w:val="clear" w:color="auto" w:fill="auto"/>
          </w:tcPr>
          <w:p w14:paraId="677BC1FD" w14:textId="77777777" w:rsidR="003221BA" w:rsidRPr="009247B4" w:rsidRDefault="003221BA" w:rsidP="0031193D">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Ayant son siège social à</w:t>
            </w:r>
          </w:p>
        </w:tc>
        <w:tc>
          <w:tcPr>
            <w:tcW w:w="1691" w:type="pct"/>
          </w:tcPr>
          <w:p w14:paraId="11CDE7DF" w14:textId="77777777" w:rsidR="003221BA" w:rsidRPr="009247B4" w:rsidRDefault="003221BA" w:rsidP="0031193D">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r w:rsidR="003221BA" w:rsidRPr="009247B4" w14:paraId="6C85F780" w14:textId="77777777" w:rsidTr="0031193D">
        <w:trPr>
          <w:trHeight w:val="272"/>
        </w:trPr>
        <w:tc>
          <w:tcPr>
            <w:tcW w:w="3309" w:type="pct"/>
            <w:shd w:val="clear" w:color="auto" w:fill="auto"/>
          </w:tcPr>
          <w:p w14:paraId="2AC90F3D" w14:textId="77777777" w:rsidR="003221BA" w:rsidRPr="009247B4" w:rsidRDefault="003221BA" w:rsidP="0031193D">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RIDET</w:t>
            </w:r>
          </w:p>
        </w:tc>
        <w:tc>
          <w:tcPr>
            <w:tcW w:w="1691" w:type="pct"/>
          </w:tcPr>
          <w:p w14:paraId="7E5A629C" w14:textId="77777777" w:rsidR="003221BA" w:rsidRPr="009247B4" w:rsidRDefault="003221BA" w:rsidP="0031193D">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r w:rsidR="003221BA" w:rsidRPr="009247B4" w14:paraId="2F8FBC81" w14:textId="77777777" w:rsidTr="0031193D">
        <w:trPr>
          <w:trHeight w:val="275"/>
        </w:trPr>
        <w:tc>
          <w:tcPr>
            <w:tcW w:w="3309" w:type="pct"/>
            <w:shd w:val="clear" w:color="auto" w:fill="auto"/>
          </w:tcPr>
          <w:p w14:paraId="6A74DB04" w14:textId="77777777" w:rsidR="003221BA" w:rsidRPr="009247B4" w:rsidRDefault="003221BA" w:rsidP="0031193D">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Registre du Commerce</w:t>
            </w:r>
          </w:p>
        </w:tc>
        <w:tc>
          <w:tcPr>
            <w:tcW w:w="1691" w:type="pct"/>
          </w:tcPr>
          <w:p w14:paraId="2003097D" w14:textId="77777777" w:rsidR="003221BA" w:rsidRPr="009247B4" w:rsidRDefault="003221BA" w:rsidP="0031193D">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r w:rsidR="003221BA" w:rsidRPr="009247B4" w14:paraId="6BE61E59" w14:textId="77777777" w:rsidTr="0031193D">
        <w:tc>
          <w:tcPr>
            <w:tcW w:w="3309" w:type="pct"/>
            <w:tcBorders>
              <w:top w:val="single" w:sz="4" w:space="0" w:color="auto"/>
              <w:left w:val="single" w:sz="4" w:space="0" w:color="auto"/>
              <w:bottom w:val="single" w:sz="4" w:space="0" w:color="auto"/>
              <w:right w:val="single" w:sz="4" w:space="0" w:color="auto"/>
            </w:tcBorders>
            <w:shd w:val="clear" w:color="auto" w:fill="auto"/>
          </w:tcPr>
          <w:p w14:paraId="383F6E44" w14:textId="77777777" w:rsidR="003221BA" w:rsidRPr="009247B4" w:rsidRDefault="003221BA" w:rsidP="0031193D">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Ass</w:t>
            </w:r>
            <w:r>
              <w:rPr>
                <w:rFonts w:eastAsia="Times New Roman" w:cstheme="minorHAnsi"/>
                <w:sz w:val="20"/>
                <w:szCs w:val="20"/>
                <w:lang w:eastAsia="fr-FR"/>
              </w:rPr>
              <w:t xml:space="preserve">urance Responsabilité Civile </w:t>
            </w:r>
            <w:r w:rsidRPr="009247B4">
              <w:rPr>
                <w:rFonts w:eastAsia="Times New Roman" w:cstheme="minorHAnsi"/>
                <w:sz w:val="20"/>
                <w:szCs w:val="20"/>
                <w:lang w:eastAsia="fr-FR"/>
              </w:rPr>
              <w:t>Professionnelle</w:t>
            </w:r>
            <w:r>
              <w:rPr>
                <w:rFonts w:eastAsia="Times New Roman" w:cstheme="minorHAnsi"/>
                <w:sz w:val="20"/>
                <w:szCs w:val="20"/>
                <w:lang w:eastAsia="fr-FR"/>
              </w:rPr>
              <w:t xml:space="preserve"> Décennale &amp; Compagnie</w:t>
            </w:r>
          </w:p>
        </w:tc>
        <w:tc>
          <w:tcPr>
            <w:tcW w:w="1691" w:type="pct"/>
            <w:tcBorders>
              <w:top w:val="single" w:sz="4" w:space="0" w:color="auto"/>
              <w:left w:val="single" w:sz="4" w:space="0" w:color="auto"/>
              <w:bottom w:val="single" w:sz="4" w:space="0" w:color="auto"/>
              <w:right w:val="single" w:sz="4" w:space="0" w:color="auto"/>
            </w:tcBorders>
          </w:tcPr>
          <w:p w14:paraId="7475F287" w14:textId="77777777" w:rsidR="003221BA" w:rsidRPr="009247B4" w:rsidRDefault="003221BA" w:rsidP="0031193D">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bl>
    <w:p w14:paraId="6881138C" w14:textId="3912D577" w:rsidR="003221BA" w:rsidRDefault="003221BA" w:rsidP="004936EC">
      <w:pPr>
        <w:widowControl w:val="0"/>
        <w:spacing w:after="0" w:line="240" w:lineRule="auto"/>
        <w:jc w:val="both"/>
        <w:rPr>
          <w:rFonts w:eastAsia="Times New Roman" w:cstheme="minorHAnsi"/>
          <w:color w:val="000000"/>
          <w:sz w:val="20"/>
          <w:szCs w:val="20"/>
          <w:lang w:eastAsia="fr-FR"/>
        </w:rPr>
      </w:pPr>
    </w:p>
    <w:p w14:paraId="22941A90" w14:textId="26CBC21B" w:rsidR="003221BA" w:rsidRDefault="003221BA" w:rsidP="004936EC">
      <w:pPr>
        <w:widowControl w:val="0"/>
        <w:spacing w:after="0" w:line="240" w:lineRule="auto"/>
        <w:jc w:val="both"/>
        <w:rPr>
          <w:rFonts w:eastAsia="Times New Roman" w:cstheme="minorHAnsi"/>
          <w:color w:val="000000"/>
          <w:sz w:val="20"/>
          <w:szCs w:val="20"/>
          <w:lang w:eastAsia="fr-FR"/>
        </w:rPr>
      </w:pPr>
    </w:p>
    <w:p w14:paraId="14317858" w14:textId="77777777" w:rsidR="003221BA" w:rsidRDefault="003221BA" w:rsidP="003221BA">
      <w:pPr>
        <w:widowControl w:val="0"/>
        <w:spacing w:after="0" w:line="240" w:lineRule="auto"/>
        <w:jc w:val="both"/>
        <w:rPr>
          <w:rFonts w:eastAsia="Times New Roman" w:cstheme="minorHAnsi"/>
          <w:color w:val="000000"/>
          <w:sz w:val="20"/>
          <w:szCs w:val="20"/>
          <w:lang w:eastAsia="fr-FR"/>
        </w:rPr>
      </w:pPr>
    </w:p>
    <w:p w14:paraId="48E2730D" w14:textId="2636DF5E" w:rsidR="003221BA" w:rsidRDefault="003221BA" w:rsidP="003221BA">
      <w:pPr>
        <w:widowControl w:val="0"/>
        <w:spacing w:after="0" w:line="240" w:lineRule="auto"/>
        <w:jc w:val="both"/>
        <w:rPr>
          <w:rFonts w:eastAsia="Times New Roman" w:cstheme="minorHAnsi"/>
          <w:b/>
          <w:bCs/>
          <w:sz w:val="20"/>
          <w:szCs w:val="20"/>
          <w:lang w:eastAsia="fr-FR"/>
        </w:rPr>
      </w:pPr>
      <w:r>
        <w:rPr>
          <w:rFonts w:eastAsia="Times New Roman" w:cstheme="minorHAnsi"/>
          <w:bCs/>
          <w:sz w:val="20"/>
          <w:szCs w:val="20"/>
          <w:lang w:eastAsia="fr-FR"/>
        </w:rPr>
        <w:t xml:space="preserve">La société </w:t>
      </w:r>
      <w:r>
        <w:rPr>
          <w:rFonts w:eastAsia="Times New Roman" w:cstheme="minorHAnsi"/>
          <w:b/>
          <w:bCs/>
          <w:color w:val="4F81BD" w:themeColor="accent1"/>
          <w:sz w:val="20"/>
          <w:szCs w:val="20"/>
          <w:lang w:eastAsia="fr-FR"/>
        </w:rPr>
        <w:t xml:space="preserve">XXX </w:t>
      </w:r>
      <w:r>
        <w:rPr>
          <w:rFonts w:eastAsia="Times New Roman" w:cstheme="minorHAnsi"/>
          <w:bCs/>
          <w:sz w:val="20"/>
          <w:szCs w:val="20"/>
          <w:lang w:eastAsia="fr-FR"/>
        </w:rPr>
        <w:t>est ci-après désignée dans le marché par les termes génériques « </w:t>
      </w:r>
      <w:r>
        <w:rPr>
          <w:rFonts w:eastAsia="Times New Roman" w:cstheme="minorHAnsi"/>
          <w:b/>
          <w:bCs/>
          <w:sz w:val="20"/>
          <w:szCs w:val="20"/>
          <w:lang w:eastAsia="fr-FR"/>
        </w:rPr>
        <w:t>le MOE » ou « le Co-traitant n°3 » :</w:t>
      </w:r>
    </w:p>
    <w:p w14:paraId="3264A492" w14:textId="77777777" w:rsidR="003221BA" w:rsidRPr="00647514" w:rsidRDefault="003221BA" w:rsidP="003221BA">
      <w:pPr>
        <w:widowControl w:val="0"/>
        <w:spacing w:after="0" w:line="240" w:lineRule="auto"/>
        <w:jc w:val="both"/>
        <w:rPr>
          <w:rFonts w:eastAsia="Times New Roman" w:cstheme="minorHAnsi"/>
          <w:b/>
          <w:bCs/>
          <w:color w:val="943634" w:themeColor="accent2" w:themeShade="BF"/>
          <w:sz w:val="20"/>
          <w:szCs w:val="20"/>
          <w:lang w:eastAsia="fr-FR"/>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9"/>
        <w:gridCol w:w="3045"/>
      </w:tblGrid>
      <w:tr w:rsidR="003221BA" w:rsidRPr="009247B4" w14:paraId="31C7BB71" w14:textId="77777777" w:rsidTr="0031193D">
        <w:trPr>
          <w:trHeight w:val="343"/>
        </w:trPr>
        <w:tc>
          <w:tcPr>
            <w:tcW w:w="3309" w:type="pct"/>
            <w:shd w:val="clear" w:color="auto" w:fill="auto"/>
          </w:tcPr>
          <w:p w14:paraId="5A0A4FA0" w14:textId="77777777" w:rsidR="003221BA" w:rsidRPr="009247B4" w:rsidRDefault="003221BA" w:rsidP="0031193D">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Monsieur</w:t>
            </w:r>
            <w:r>
              <w:rPr>
                <w:rFonts w:eastAsia="Times New Roman" w:cstheme="minorHAnsi"/>
                <w:sz w:val="20"/>
                <w:szCs w:val="20"/>
                <w:lang w:eastAsia="fr-FR"/>
              </w:rPr>
              <w:t>/Madame</w:t>
            </w:r>
          </w:p>
        </w:tc>
        <w:tc>
          <w:tcPr>
            <w:tcW w:w="1691" w:type="pct"/>
          </w:tcPr>
          <w:p w14:paraId="589D9E1E" w14:textId="77777777" w:rsidR="003221BA" w:rsidRPr="009247B4" w:rsidRDefault="003221BA" w:rsidP="0031193D">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r w:rsidR="003221BA" w:rsidRPr="009247B4" w14:paraId="5CC0D45E" w14:textId="77777777" w:rsidTr="0031193D">
        <w:trPr>
          <w:trHeight w:val="278"/>
        </w:trPr>
        <w:tc>
          <w:tcPr>
            <w:tcW w:w="3309" w:type="pct"/>
            <w:shd w:val="clear" w:color="auto" w:fill="auto"/>
          </w:tcPr>
          <w:p w14:paraId="566EB005" w14:textId="77777777" w:rsidR="003221BA" w:rsidRPr="009247B4" w:rsidRDefault="003221BA" w:rsidP="0031193D">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Agissant au nom et pour le compte de la société</w:t>
            </w:r>
          </w:p>
        </w:tc>
        <w:tc>
          <w:tcPr>
            <w:tcW w:w="1691" w:type="pct"/>
          </w:tcPr>
          <w:p w14:paraId="6F63A514" w14:textId="77777777" w:rsidR="003221BA" w:rsidRPr="009247B4" w:rsidRDefault="003221BA" w:rsidP="0031193D">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r w:rsidR="003221BA" w:rsidRPr="009247B4" w14:paraId="5FEE320E" w14:textId="77777777" w:rsidTr="0031193D">
        <w:trPr>
          <w:trHeight w:val="267"/>
        </w:trPr>
        <w:tc>
          <w:tcPr>
            <w:tcW w:w="3309" w:type="pct"/>
            <w:shd w:val="clear" w:color="auto" w:fill="auto"/>
          </w:tcPr>
          <w:p w14:paraId="6CA00DC3" w14:textId="77777777" w:rsidR="003221BA" w:rsidRPr="009247B4" w:rsidRDefault="003221BA" w:rsidP="0031193D">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Ayant son siège social à</w:t>
            </w:r>
          </w:p>
        </w:tc>
        <w:tc>
          <w:tcPr>
            <w:tcW w:w="1691" w:type="pct"/>
          </w:tcPr>
          <w:p w14:paraId="533CD618" w14:textId="77777777" w:rsidR="003221BA" w:rsidRPr="009247B4" w:rsidRDefault="003221BA" w:rsidP="0031193D">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r w:rsidR="003221BA" w:rsidRPr="009247B4" w14:paraId="47972A73" w14:textId="77777777" w:rsidTr="0031193D">
        <w:trPr>
          <w:trHeight w:val="272"/>
        </w:trPr>
        <w:tc>
          <w:tcPr>
            <w:tcW w:w="3309" w:type="pct"/>
            <w:shd w:val="clear" w:color="auto" w:fill="auto"/>
          </w:tcPr>
          <w:p w14:paraId="50032D09" w14:textId="77777777" w:rsidR="003221BA" w:rsidRPr="009247B4" w:rsidRDefault="003221BA" w:rsidP="0031193D">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RIDET</w:t>
            </w:r>
          </w:p>
        </w:tc>
        <w:tc>
          <w:tcPr>
            <w:tcW w:w="1691" w:type="pct"/>
          </w:tcPr>
          <w:p w14:paraId="24E385F7" w14:textId="77777777" w:rsidR="003221BA" w:rsidRPr="009247B4" w:rsidRDefault="003221BA" w:rsidP="0031193D">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r w:rsidR="003221BA" w:rsidRPr="009247B4" w14:paraId="5D73F94C" w14:textId="77777777" w:rsidTr="0031193D">
        <w:trPr>
          <w:trHeight w:val="275"/>
        </w:trPr>
        <w:tc>
          <w:tcPr>
            <w:tcW w:w="3309" w:type="pct"/>
            <w:shd w:val="clear" w:color="auto" w:fill="auto"/>
          </w:tcPr>
          <w:p w14:paraId="0D444FD4" w14:textId="77777777" w:rsidR="003221BA" w:rsidRPr="009247B4" w:rsidRDefault="003221BA" w:rsidP="0031193D">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Registre du Commerce</w:t>
            </w:r>
          </w:p>
        </w:tc>
        <w:tc>
          <w:tcPr>
            <w:tcW w:w="1691" w:type="pct"/>
          </w:tcPr>
          <w:p w14:paraId="10B72786" w14:textId="77777777" w:rsidR="003221BA" w:rsidRPr="009247B4" w:rsidRDefault="003221BA" w:rsidP="0031193D">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r w:rsidR="003221BA" w:rsidRPr="009247B4" w14:paraId="17D1EC03" w14:textId="77777777" w:rsidTr="0031193D">
        <w:tc>
          <w:tcPr>
            <w:tcW w:w="3309" w:type="pct"/>
            <w:tcBorders>
              <w:top w:val="single" w:sz="4" w:space="0" w:color="auto"/>
              <w:left w:val="single" w:sz="4" w:space="0" w:color="auto"/>
              <w:bottom w:val="single" w:sz="4" w:space="0" w:color="auto"/>
              <w:right w:val="single" w:sz="4" w:space="0" w:color="auto"/>
            </w:tcBorders>
            <w:shd w:val="clear" w:color="auto" w:fill="auto"/>
          </w:tcPr>
          <w:p w14:paraId="452FCC99" w14:textId="77777777" w:rsidR="003221BA" w:rsidRPr="009247B4" w:rsidRDefault="003221BA" w:rsidP="0031193D">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Ass</w:t>
            </w:r>
            <w:r>
              <w:rPr>
                <w:rFonts w:eastAsia="Times New Roman" w:cstheme="minorHAnsi"/>
                <w:sz w:val="20"/>
                <w:szCs w:val="20"/>
                <w:lang w:eastAsia="fr-FR"/>
              </w:rPr>
              <w:t xml:space="preserve">urance Responsabilité Civile </w:t>
            </w:r>
            <w:r w:rsidRPr="009247B4">
              <w:rPr>
                <w:rFonts w:eastAsia="Times New Roman" w:cstheme="minorHAnsi"/>
                <w:sz w:val="20"/>
                <w:szCs w:val="20"/>
                <w:lang w:eastAsia="fr-FR"/>
              </w:rPr>
              <w:t>Professionnelle</w:t>
            </w:r>
            <w:r>
              <w:rPr>
                <w:rFonts w:eastAsia="Times New Roman" w:cstheme="minorHAnsi"/>
                <w:sz w:val="20"/>
                <w:szCs w:val="20"/>
                <w:lang w:eastAsia="fr-FR"/>
              </w:rPr>
              <w:t xml:space="preserve"> Décennale &amp; Compagnie</w:t>
            </w:r>
          </w:p>
        </w:tc>
        <w:tc>
          <w:tcPr>
            <w:tcW w:w="1691" w:type="pct"/>
            <w:tcBorders>
              <w:top w:val="single" w:sz="4" w:space="0" w:color="auto"/>
              <w:left w:val="single" w:sz="4" w:space="0" w:color="auto"/>
              <w:bottom w:val="single" w:sz="4" w:space="0" w:color="auto"/>
              <w:right w:val="single" w:sz="4" w:space="0" w:color="auto"/>
            </w:tcBorders>
          </w:tcPr>
          <w:p w14:paraId="55C8EA50" w14:textId="77777777" w:rsidR="003221BA" w:rsidRPr="009247B4" w:rsidRDefault="003221BA" w:rsidP="0031193D">
            <w:pPr>
              <w:widowControl w:val="0"/>
              <w:spacing w:after="0" w:line="240" w:lineRule="auto"/>
              <w:jc w:val="both"/>
              <w:rPr>
                <w:rFonts w:eastAsia="Times New Roman" w:cstheme="minorHAnsi"/>
                <w:b/>
                <w:color w:val="4F81BD" w:themeColor="accent1"/>
                <w:sz w:val="20"/>
                <w:szCs w:val="20"/>
                <w:lang w:eastAsia="fr-FR"/>
              </w:rPr>
            </w:pPr>
            <w:r w:rsidRPr="009247B4">
              <w:rPr>
                <w:rFonts w:eastAsia="Times New Roman" w:cstheme="minorHAnsi"/>
                <w:b/>
                <w:color w:val="4F81BD" w:themeColor="accent1"/>
                <w:sz w:val="20"/>
                <w:szCs w:val="20"/>
                <w:lang w:eastAsia="fr-FR"/>
              </w:rPr>
              <w:t>XXX</w:t>
            </w:r>
          </w:p>
        </w:tc>
      </w:tr>
    </w:tbl>
    <w:p w14:paraId="71E25DB2" w14:textId="77777777" w:rsidR="003221BA" w:rsidRPr="009247B4" w:rsidRDefault="003221BA" w:rsidP="004936EC">
      <w:pPr>
        <w:widowControl w:val="0"/>
        <w:spacing w:after="0" w:line="240" w:lineRule="auto"/>
        <w:jc w:val="both"/>
        <w:rPr>
          <w:rFonts w:eastAsia="Times New Roman" w:cstheme="minorHAnsi"/>
          <w:color w:val="000000"/>
          <w:sz w:val="20"/>
          <w:szCs w:val="20"/>
          <w:lang w:eastAsia="fr-FR"/>
        </w:rPr>
      </w:pPr>
    </w:p>
    <w:p w14:paraId="154C6427" w14:textId="77777777" w:rsidR="004936EC" w:rsidRPr="00E02647" w:rsidRDefault="004936EC" w:rsidP="004936EC">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A</w:t>
      </w:r>
      <w:r w:rsidRPr="00E02647">
        <w:rPr>
          <w:rFonts w:eastAsia="Times New Roman" w:cstheme="minorHAnsi"/>
          <w:sz w:val="20"/>
          <w:szCs w:val="24"/>
          <w:lang w:eastAsia="fr-FR"/>
        </w:rPr>
        <w:t>près avoir pris connaissance du Cahier des Clauses Particulières, du programme de l’opération et des éléments qui sont mentionnés dans le présent acte,</w:t>
      </w:r>
    </w:p>
    <w:p w14:paraId="2EAADD79" w14:textId="77777777" w:rsidR="004936EC" w:rsidRPr="00E02647" w:rsidRDefault="004936EC" w:rsidP="004936EC">
      <w:pPr>
        <w:widowControl w:val="0"/>
        <w:spacing w:after="0" w:line="240" w:lineRule="auto"/>
        <w:jc w:val="both"/>
        <w:rPr>
          <w:rFonts w:eastAsia="Times New Roman" w:cstheme="minorHAnsi"/>
          <w:sz w:val="20"/>
          <w:szCs w:val="24"/>
          <w:lang w:eastAsia="fr-FR"/>
        </w:rPr>
      </w:pPr>
    </w:p>
    <w:p w14:paraId="6BFF325D" w14:textId="77777777" w:rsidR="004936EC" w:rsidRPr="00733898" w:rsidRDefault="004936EC" w:rsidP="004936EC">
      <w:pPr>
        <w:pStyle w:val="Paragraphedeliste"/>
        <w:widowControl w:val="0"/>
        <w:numPr>
          <w:ilvl w:val="0"/>
          <w:numId w:val="6"/>
        </w:numPr>
        <w:spacing w:after="0" w:line="240" w:lineRule="auto"/>
        <w:ind w:left="0" w:firstLine="0"/>
        <w:jc w:val="both"/>
        <w:rPr>
          <w:rFonts w:eastAsiaTheme="minorEastAsia"/>
          <w:sz w:val="20"/>
          <w:szCs w:val="20"/>
          <w:lang w:eastAsia="fr-FR"/>
        </w:rPr>
      </w:pPr>
      <w:r w:rsidRPr="00733898">
        <w:rPr>
          <w:rFonts w:eastAsia="Times New Roman"/>
          <w:b/>
          <w:bCs/>
          <w:sz w:val="20"/>
          <w:szCs w:val="20"/>
          <w:lang w:eastAsia="fr-FR"/>
        </w:rPr>
        <w:t>AFFIRME</w:t>
      </w:r>
      <w:r w:rsidRPr="00733898">
        <w:rPr>
          <w:rFonts w:eastAsia="Times New Roman"/>
          <w:sz w:val="20"/>
          <w:szCs w:val="20"/>
          <w:lang w:eastAsia="fr-FR"/>
        </w:rPr>
        <w:t xml:space="preserve"> sous peine de résiliation de plein droit du marché, que la société pour laquelle j’interviens, admise au redressement judiciaire doit justifier qu’elle est autorisée à poursuivre le présent contrat. </w:t>
      </w:r>
    </w:p>
    <w:p w14:paraId="383BF799" w14:textId="77777777" w:rsidR="004936EC" w:rsidRPr="00AB45FD" w:rsidRDefault="004936EC" w:rsidP="004936EC">
      <w:pPr>
        <w:pStyle w:val="Paragraphedeliste"/>
        <w:widowControl w:val="0"/>
        <w:numPr>
          <w:ilvl w:val="0"/>
          <w:numId w:val="7"/>
        </w:numPr>
        <w:spacing w:after="0" w:line="240" w:lineRule="auto"/>
        <w:ind w:left="0" w:firstLine="0"/>
        <w:jc w:val="both"/>
        <w:rPr>
          <w:rFonts w:eastAsia="Times New Roman" w:cstheme="minorHAnsi"/>
          <w:sz w:val="20"/>
          <w:szCs w:val="24"/>
          <w:lang w:eastAsia="fr-FR"/>
        </w:rPr>
      </w:pPr>
      <w:r>
        <w:rPr>
          <w:rFonts w:eastAsia="Times New Roman" w:cstheme="minorHAnsi"/>
          <w:b/>
          <w:sz w:val="20"/>
          <w:szCs w:val="24"/>
          <w:lang w:eastAsia="fr-FR"/>
        </w:rPr>
        <w:t>AFFIRME</w:t>
      </w:r>
      <w:r w:rsidRPr="00AB45FD">
        <w:rPr>
          <w:rFonts w:eastAsia="Times New Roman" w:cstheme="minorHAnsi"/>
          <w:sz w:val="20"/>
          <w:szCs w:val="24"/>
          <w:lang w:eastAsia="fr-FR"/>
        </w:rPr>
        <w:t xml:space="preserve"> sous peine de résiliation du marché ou de mise en régie à </w:t>
      </w:r>
      <w:r>
        <w:rPr>
          <w:rFonts w:eastAsia="Times New Roman" w:cstheme="minorHAnsi"/>
          <w:sz w:val="20"/>
          <w:szCs w:val="24"/>
          <w:lang w:eastAsia="fr-FR"/>
        </w:rPr>
        <w:t>mes</w:t>
      </w:r>
      <w:r w:rsidRPr="00AB45FD">
        <w:rPr>
          <w:rFonts w:eastAsia="Times New Roman" w:cstheme="minorHAnsi"/>
          <w:sz w:val="20"/>
          <w:szCs w:val="24"/>
          <w:lang w:eastAsia="fr-FR"/>
        </w:rPr>
        <w:t xml:space="preserve"> torts exclusifs, ne pas être en situation de faillite, et être à jour de nos cotisations CAFAT et RUAMM,</w:t>
      </w:r>
    </w:p>
    <w:p w14:paraId="6F966BF1" w14:textId="77777777" w:rsidR="004936EC" w:rsidRPr="00AB45FD" w:rsidRDefault="004936EC" w:rsidP="004936EC">
      <w:pPr>
        <w:pStyle w:val="Paragraphedeliste"/>
        <w:widowControl w:val="0"/>
        <w:numPr>
          <w:ilvl w:val="0"/>
          <w:numId w:val="7"/>
        </w:numPr>
        <w:spacing w:after="0" w:line="240" w:lineRule="auto"/>
        <w:ind w:left="0" w:firstLine="0"/>
        <w:jc w:val="both"/>
        <w:rPr>
          <w:rFonts w:eastAsia="Times New Roman" w:cstheme="minorHAnsi"/>
          <w:sz w:val="20"/>
          <w:szCs w:val="24"/>
          <w:lang w:eastAsia="fr-FR"/>
        </w:rPr>
      </w:pPr>
      <w:r>
        <w:rPr>
          <w:rFonts w:eastAsia="Times New Roman" w:cstheme="minorHAnsi"/>
          <w:b/>
          <w:sz w:val="20"/>
          <w:szCs w:val="24"/>
          <w:lang w:eastAsia="fr-FR"/>
        </w:rPr>
        <w:t>M’ENGAGE</w:t>
      </w:r>
      <w:r w:rsidRPr="00AB45FD">
        <w:rPr>
          <w:rFonts w:eastAsia="Times New Roman" w:cstheme="minorHAnsi"/>
          <w:sz w:val="20"/>
          <w:szCs w:val="24"/>
          <w:lang w:eastAsia="fr-FR"/>
        </w:rPr>
        <w:t xml:space="preserve"> sans réserve, conformément aux conditions, clauses et prescriptions imposées par le Cahier des Clauses Particulières à exécuter les études conformément aux conditions complémentaires ci-après,</w:t>
      </w:r>
    </w:p>
    <w:p w14:paraId="78B7E1B3" w14:textId="77777777" w:rsidR="004936EC" w:rsidRDefault="004936EC" w:rsidP="004936EC">
      <w:pPr>
        <w:pStyle w:val="Paragraphedeliste"/>
        <w:widowControl w:val="0"/>
        <w:numPr>
          <w:ilvl w:val="0"/>
          <w:numId w:val="7"/>
        </w:numPr>
        <w:spacing w:after="0" w:line="240" w:lineRule="auto"/>
        <w:ind w:left="0" w:firstLine="0"/>
        <w:jc w:val="both"/>
        <w:rPr>
          <w:rFonts w:eastAsia="Times New Roman" w:cstheme="minorHAnsi"/>
          <w:sz w:val="20"/>
          <w:szCs w:val="24"/>
          <w:lang w:eastAsia="fr-FR"/>
        </w:rPr>
      </w:pPr>
      <w:r>
        <w:rPr>
          <w:rFonts w:eastAsia="Times New Roman" w:cstheme="minorHAnsi"/>
          <w:b/>
          <w:sz w:val="20"/>
          <w:szCs w:val="24"/>
          <w:lang w:eastAsia="fr-FR"/>
        </w:rPr>
        <w:t>AFFIRME</w:t>
      </w:r>
      <w:r w:rsidRPr="00AB45FD">
        <w:rPr>
          <w:rFonts w:eastAsia="Times New Roman" w:cstheme="minorHAnsi"/>
          <w:b/>
          <w:sz w:val="20"/>
          <w:szCs w:val="24"/>
          <w:lang w:eastAsia="fr-FR"/>
        </w:rPr>
        <w:t xml:space="preserve"> </w:t>
      </w:r>
      <w:r w:rsidRPr="00AB45FD">
        <w:rPr>
          <w:rFonts w:eastAsia="Times New Roman" w:cstheme="minorHAnsi"/>
          <w:sz w:val="20"/>
          <w:szCs w:val="24"/>
          <w:lang w:eastAsia="fr-FR"/>
        </w:rPr>
        <w:t>sous peine de résiliation d</w:t>
      </w:r>
      <w:r>
        <w:rPr>
          <w:rFonts w:eastAsia="Times New Roman" w:cstheme="minorHAnsi"/>
          <w:sz w:val="20"/>
          <w:szCs w:val="24"/>
          <w:lang w:eastAsia="fr-FR"/>
        </w:rPr>
        <w:t>e plein droit du marché, que la personne physique</w:t>
      </w:r>
      <w:r w:rsidRPr="00AB45FD">
        <w:rPr>
          <w:rFonts w:eastAsia="Times New Roman" w:cstheme="minorHAnsi"/>
          <w:sz w:val="20"/>
          <w:szCs w:val="24"/>
          <w:lang w:eastAsia="fr-FR"/>
        </w:rPr>
        <w:t xml:space="preserve"> </w:t>
      </w:r>
      <w:r>
        <w:rPr>
          <w:rFonts w:eastAsia="Times New Roman" w:cstheme="minorHAnsi"/>
          <w:sz w:val="20"/>
          <w:szCs w:val="24"/>
          <w:lang w:eastAsia="fr-FR"/>
        </w:rPr>
        <w:t>ou morale pour laquelle j’interviens</w:t>
      </w:r>
      <w:r w:rsidRPr="00AB45FD">
        <w:rPr>
          <w:rFonts w:eastAsia="Times New Roman" w:cstheme="minorHAnsi"/>
          <w:sz w:val="20"/>
          <w:szCs w:val="24"/>
          <w:lang w:eastAsia="fr-FR"/>
        </w:rPr>
        <w:t xml:space="preserve"> </w:t>
      </w:r>
      <w:r>
        <w:rPr>
          <w:rFonts w:eastAsia="Times New Roman" w:cstheme="minorHAnsi"/>
          <w:sz w:val="20"/>
          <w:szCs w:val="24"/>
          <w:lang w:eastAsia="fr-FR"/>
        </w:rPr>
        <w:t>répond</w:t>
      </w:r>
      <w:r w:rsidRPr="00AB45FD">
        <w:rPr>
          <w:rFonts w:eastAsia="Times New Roman" w:cstheme="minorHAnsi"/>
          <w:sz w:val="20"/>
          <w:szCs w:val="24"/>
          <w:lang w:eastAsia="fr-FR"/>
        </w:rPr>
        <w:t xml:space="preserve"> aux condit</w:t>
      </w:r>
      <w:r>
        <w:rPr>
          <w:rFonts w:eastAsia="Times New Roman" w:cstheme="minorHAnsi"/>
          <w:sz w:val="20"/>
          <w:szCs w:val="24"/>
          <w:lang w:eastAsia="fr-FR"/>
        </w:rPr>
        <w:t>ions ci-dessus rappelées et est titulaire</w:t>
      </w:r>
      <w:r w:rsidRPr="00AB45FD">
        <w:rPr>
          <w:rFonts w:eastAsia="Times New Roman" w:cstheme="minorHAnsi"/>
          <w:sz w:val="20"/>
          <w:szCs w:val="24"/>
          <w:lang w:eastAsia="fr-FR"/>
        </w:rPr>
        <w:t xml:space="preserve"> de police d’assurance garantissant les res</w:t>
      </w:r>
      <w:r>
        <w:rPr>
          <w:rFonts w:eastAsia="Times New Roman" w:cstheme="minorHAnsi"/>
          <w:sz w:val="20"/>
          <w:szCs w:val="24"/>
          <w:lang w:eastAsia="fr-FR"/>
        </w:rPr>
        <w:t>ponsabilités qu’elle encoure,</w:t>
      </w:r>
    </w:p>
    <w:p w14:paraId="415A989F" w14:textId="77777777" w:rsidR="004936EC" w:rsidRPr="00AB45FD" w:rsidRDefault="004936EC" w:rsidP="004936EC">
      <w:pPr>
        <w:pStyle w:val="Paragraphedeliste"/>
        <w:widowControl w:val="0"/>
        <w:numPr>
          <w:ilvl w:val="0"/>
          <w:numId w:val="7"/>
        </w:numPr>
        <w:spacing w:after="0" w:line="240" w:lineRule="auto"/>
        <w:ind w:left="0" w:firstLine="0"/>
        <w:jc w:val="both"/>
        <w:rPr>
          <w:rFonts w:eastAsia="Times New Roman" w:cstheme="minorHAnsi"/>
          <w:sz w:val="20"/>
          <w:szCs w:val="24"/>
          <w:lang w:eastAsia="fr-FR"/>
        </w:rPr>
      </w:pPr>
      <w:r>
        <w:rPr>
          <w:rFonts w:eastAsia="Times New Roman" w:cstheme="minorHAnsi"/>
          <w:b/>
          <w:sz w:val="20"/>
          <w:szCs w:val="24"/>
          <w:lang w:eastAsia="fr-FR"/>
        </w:rPr>
        <w:t xml:space="preserve">AFFIRME </w:t>
      </w:r>
      <w:r w:rsidRPr="00B0639D">
        <w:rPr>
          <w:rFonts w:eastAsia="Times New Roman" w:cstheme="minorHAnsi"/>
          <w:sz w:val="20"/>
          <w:szCs w:val="24"/>
          <w:lang w:eastAsia="fr-FR"/>
        </w:rPr>
        <w:t>sous peine de résiliation de plein droit</w:t>
      </w:r>
      <w:r>
        <w:rPr>
          <w:rFonts w:eastAsia="Times New Roman" w:cstheme="minorHAnsi"/>
          <w:sz w:val="20"/>
          <w:szCs w:val="24"/>
          <w:lang w:eastAsia="fr-FR"/>
        </w:rPr>
        <w:t xml:space="preserve"> du marché, que la personne physique ou morale pour laquelle j’interviens répond aux conditions d’exercice des métiers de la construction conformément à la délibération n°63 du 18/02/2020.</w:t>
      </w:r>
    </w:p>
    <w:p w14:paraId="147C19ED" w14:textId="77777777" w:rsidR="00833D48" w:rsidRPr="00833D48" w:rsidRDefault="00833D48" w:rsidP="00833D48">
      <w:pPr>
        <w:widowControl w:val="0"/>
        <w:spacing w:after="0" w:line="240" w:lineRule="auto"/>
        <w:jc w:val="both"/>
        <w:rPr>
          <w:rFonts w:ascii="Calibri" w:eastAsia="Times New Roman" w:hAnsi="Calibri" w:cs="Calibri"/>
          <w:sz w:val="20"/>
          <w:szCs w:val="24"/>
          <w:lang w:eastAsia="fr-FR"/>
        </w:rPr>
      </w:pPr>
    </w:p>
    <w:p w14:paraId="77FB605A" w14:textId="77777777" w:rsidR="00833D48" w:rsidRPr="00833D48" w:rsidRDefault="00833D48" w:rsidP="00833D48">
      <w:pPr>
        <w:widowControl w:val="0"/>
        <w:spacing w:after="0" w:line="240" w:lineRule="auto"/>
        <w:jc w:val="both"/>
        <w:rPr>
          <w:rFonts w:ascii="Calibri" w:eastAsia="Times New Roman" w:hAnsi="Calibri" w:cs="Calibri"/>
          <w:sz w:val="20"/>
          <w:szCs w:val="24"/>
          <w:lang w:eastAsia="fr-FR"/>
        </w:rPr>
      </w:pPr>
    </w:p>
    <w:p w14:paraId="01AC52F0" w14:textId="77777777" w:rsidR="00833D48" w:rsidRPr="00833D48" w:rsidRDefault="00833D48" w:rsidP="00833D48">
      <w:pPr>
        <w:widowControl w:val="0"/>
        <w:shd w:val="clear" w:color="auto" w:fill="808080"/>
        <w:spacing w:after="0" w:line="240" w:lineRule="auto"/>
        <w:jc w:val="both"/>
        <w:rPr>
          <w:rFonts w:ascii="Calibri" w:eastAsia="Times New Roman" w:hAnsi="Calibri" w:cs="Calibri"/>
          <w:b/>
          <w:color w:val="FFFFFF"/>
          <w:sz w:val="20"/>
          <w:szCs w:val="24"/>
          <w:lang w:eastAsia="fr-FR"/>
        </w:rPr>
      </w:pPr>
      <w:r w:rsidRPr="00833D48">
        <w:rPr>
          <w:rFonts w:ascii="Calibri" w:eastAsia="Times New Roman" w:hAnsi="Calibri" w:cs="Calibri"/>
          <w:b/>
          <w:color w:val="FFFFFF"/>
          <w:sz w:val="20"/>
          <w:szCs w:val="24"/>
          <w:lang w:eastAsia="fr-FR"/>
        </w:rPr>
        <w:t>ARTICLE 2 - CONDITIONS D'EXECUTION DU MARCHE</w:t>
      </w:r>
    </w:p>
    <w:p w14:paraId="4AF66694" w14:textId="77777777" w:rsidR="00833D48" w:rsidRPr="00833D48" w:rsidRDefault="00833D48" w:rsidP="00833D48">
      <w:pPr>
        <w:widowControl w:val="0"/>
        <w:spacing w:after="0" w:line="240" w:lineRule="auto"/>
        <w:jc w:val="both"/>
        <w:rPr>
          <w:rFonts w:ascii="Calibri" w:eastAsia="Times New Roman" w:hAnsi="Calibri" w:cs="Calibri"/>
          <w:b/>
          <w:sz w:val="20"/>
          <w:szCs w:val="24"/>
          <w:lang w:eastAsia="fr-FR"/>
        </w:rPr>
      </w:pPr>
    </w:p>
    <w:p w14:paraId="69CA07BE" w14:textId="77777777" w:rsidR="00833D48" w:rsidRPr="00833D48" w:rsidRDefault="00833D48" w:rsidP="00833D48">
      <w:pPr>
        <w:widowControl w:val="0"/>
        <w:spacing w:after="0" w:line="240" w:lineRule="auto"/>
        <w:jc w:val="both"/>
        <w:rPr>
          <w:rFonts w:ascii="Calibri" w:eastAsia="Times New Roman" w:hAnsi="Calibri" w:cs="Calibri"/>
          <w:b/>
          <w:sz w:val="20"/>
          <w:szCs w:val="24"/>
          <w:lang w:eastAsia="fr-FR"/>
        </w:rPr>
      </w:pPr>
      <w:r w:rsidRPr="00833D48">
        <w:rPr>
          <w:rFonts w:ascii="Calibri" w:eastAsia="Times New Roman" w:hAnsi="Calibri" w:cs="Calibri"/>
          <w:b/>
          <w:sz w:val="20"/>
          <w:szCs w:val="24"/>
          <w:lang w:eastAsia="fr-FR"/>
        </w:rPr>
        <w:t>2.1 Objet du marché</w:t>
      </w:r>
    </w:p>
    <w:p w14:paraId="0697FBEA" w14:textId="4A0DBD41" w:rsidR="00833D48" w:rsidRPr="00833D48" w:rsidRDefault="00833D48" w:rsidP="00833D48">
      <w:pPr>
        <w:widowControl w:val="0"/>
        <w:spacing w:after="0" w:line="240" w:lineRule="auto"/>
        <w:jc w:val="both"/>
        <w:rPr>
          <w:rFonts w:ascii="Calibri" w:eastAsia="Times New Roman" w:hAnsi="Calibri" w:cs="Calibri"/>
          <w:sz w:val="20"/>
          <w:szCs w:val="24"/>
          <w:lang w:eastAsia="fr-FR"/>
        </w:rPr>
      </w:pPr>
      <w:r w:rsidRPr="00833D48">
        <w:rPr>
          <w:rFonts w:ascii="Calibri" w:eastAsia="Times New Roman" w:hAnsi="Calibri" w:cs="Calibri"/>
          <w:sz w:val="20"/>
          <w:szCs w:val="24"/>
          <w:lang w:eastAsia="fr-FR"/>
        </w:rPr>
        <w:t xml:space="preserve">Le présent contrat a pour objet de définir les conditions de réalisation de la mission de maîtrise d’œuvre relative à </w:t>
      </w:r>
      <w:r w:rsidRPr="00C95D3A">
        <w:rPr>
          <w:rFonts w:ascii="Calibri" w:eastAsia="Arial Unicode MS" w:hAnsi="Calibri" w:cs="Calibri"/>
          <w:b/>
          <w:color w:val="548DD4" w:themeColor="text2" w:themeTint="99"/>
        </w:rPr>
        <w:t xml:space="preserve">l’opération </w:t>
      </w:r>
      <w:r w:rsidR="00C95D3A" w:rsidRPr="00C95D3A">
        <w:rPr>
          <w:rFonts w:ascii="Calibri" w:eastAsia="Arial Unicode MS" w:hAnsi="Calibri" w:cs="Calibri"/>
          <w:b/>
          <w:color w:val="548DD4" w:themeColor="text2" w:themeTint="99"/>
        </w:rPr>
        <w:t xml:space="preserve">Lotissement Village </w:t>
      </w:r>
      <w:r w:rsidR="00011660">
        <w:rPr>
          <w:rFonts w:ascii="Calibri" w:eastAsia="Arial Unicode MS" w:hAnsi="Calibri" w:cs="Calibri"/>
          <w:b/>
          <w:color w:val="548DD4" w:themeColor="text2" w:themeTint="99"/>
        </w:rPr>
        <w:t>FSH</w:t>
      </w:r>
      <w:r w:rsidR="00011660">
        <w:rPr>
          <w:rFonts w:ascii="Calibri" w:eastAsia="Times New Roman" w:hAnsi="Calibri" w:cs="Calibri"/>
          <w:sz w:val="20"/>
          <w:szCs w:val="24"/>
          <w:lang w:eastAsia="fr-FR"/>
        </w:rPr>
        <w:t xml:space="preserve"> </w:t>
      </w:r>
      <w:r w:rsidR="00C95D3A">
        <w:rPr>
          <w:rFonts w:ascii="Calibri" w:eastAsia="Times New Roman" w:hAnsi="Calibri" w:cs="Calibri"/>
          <w:sz w:val="20"/>
          <w:szCs w:val="24"/>
          <w:lang w:eastAsia="fr-FR"/>
        </w:rPr>
        <w:t>de</w:t>
      </w:r>
      <w:r w:rsidR="00C95D3A">
        <w:rPr>
          <w:rFonts w:ascii="Calibri" w:eastAsia="Arial Unicode MS" w:hAnsi="Calibri" w:cs="Calibri"/>
          <w:b/>
          <w:color w:val="548DD4" w:themeColor="text2" w:themeTint="99"/>
        </w:rPr>
        <w:t xml:space="preserve"> viabilisation d’un </w:t>
      </w:r>
      <w:r w:rsidR="00C95D3A" w:rsidRPr="00C95D3A">
        <w:rPr>
          <w:rFonts w:ascii="Calibri" w:eastAsia="Arial Unicode MS" w:hAnsi="Calibri" w:cs="Calibri"/>
          <w:b/>
          <w:color w:val="548DD4" w:themeColor="text2" w:themeTint="99"/>
        </w:rPr>
        <w:t>lotissement</w:t>
      </w:r>
      <w:r w:rsidR="00C95D3A">
        <w:rPr>
          <w:rFonts w:ascii="Calibri" w:eastAsia="Arial Unicode MS" w:hAnsi="Calibri" w:cs="Calibri"/>
          <w:b/>
          <w:color w:val="548DD4" w:themeColor="text2" w:themeTint="99"/>
        </w:rPr>
        <w:t xml:space="preserve"> de 12 lots </w:t>
      </w:r>
      <w:proofErr w:type="gramStart"/>
      <w:r w:rsidR="00C95D3A">
        <w:rPr>
          <w:rFonts w:ascii="Calibri" w:eastAsia="Arial Unicode MS" w:hAnsi="Calibri" w:cs="Calibri"/>
          <w:b/>
          <w:color w:val="548DD4" w:themeColor="text2" w:themeTint="99"/>
        </w:rPr>
        <w:t>-  Commune</w:t>
      </w:r>
      <w:proofErr w:type="gramEnd"/>
      <w:r w:rsidR="00C95D3A">
        <w:rPr>
          <w:rFonts w:ascii="Calibri" w:eastAsia="Arial Unicode MS" w:hAnsi="Calibri" w:cs="Calibri"/>
          <w:b/>
          <w:color w:val="548DD4" w:themeColor="text2" w:themeTint="99"/>
        </w:rPr>
        <w:t xml:space="preserve"> de </w:t>
      </w:r>
      <w:proofErr w:type="spellStart"/>
      <w:r w:rsidR="00C95D3A">
        <w:rPr>
          <w:rFonts w:ascii="Calibri" w:eastAsia="Arial Unicode MS" w:hAnsi="Calibri" w:cs="Calibri"/>
          <w:b/>
          <w:color w:val="548DD4" w:themeColor="text2" w:themeTint="99"/>
        </w:rPr>
        <w:t>Boulouparis</w:t>
      </w:r>
      <w:proofErr w:type="spellEnd"/>
      <w:r w:rsidR="00C95D3A">
        <w:rPr>
          <w:rFonts w:ascii="Calibri" w:eastAsia="Times New Roman" w:hAnsi="Calibri" w:cs="Calibri"/>
          <w:color w:val="000000" w:themeColor="text1"/>
          <w:sz w:val="20"/>
          <w:szCs w:val="24"/>
          <w:lang w:eastAsia="fr-FR"/>
        </w:rPr>
        <w:t xml:space="preserve">, </w:t>
      </w:r>
    </w:p>
    <w:p w14:paraId="0FA7E51A" w14:textId="77777777" w:rsidR="00833D48" w:rsidRPr="00833D48" w:rsidRDefault="00833D48" w:rsidP="00833D48">
      <w:pPr>
        <w:widowControl w:val="0"/>
        <w:spacing w:after="0" w:line="240" w:lineRule="auto"/>
        <w:jc w:val="both"/>
        <w:rPr>
          <w:rFonts w:ascii="Calibri" w:eastAsia="Times New Roman" w:hAnsi="Calibri" w:cs="Calibri"/>
          <w:sz w:val="20"/>
          <w:szCs w:val="24"/>
          <w:lang w:eastAsia="fr-FR"/>
        </w:rPr>
      </w:pPr>
    </w:p>
    <w:p w14:paraId="370CC68D" w14:textId="77777777" w:rsidR="00833D48" w:rsidRPr="00833D48" w:rsidRDefault="00833D48" w:rsidP="00833D48">
      <w:pPr>
        <w:widowControl w:val="0"/>
        <w:spacing w:after="0" w:line="240" w:lineRule="auto"/>
        <w:jc w:val="both"/>
        <w:rPr>
          <w:rFonts w:ascii="Calibri" w:eastAsia="Times New Roman" w:hAnsi="Calibri" w:cs="Calibri"/>
          <w:b/>
          <w:color w:val="ED7D31"/>
          <w:sz w:val="20"/>
          <w:szCs w:val="24"/>
          <w:lang w:eastAsia="fr-FR"/>
        </w:rPr>
      </w:pPr>
      <w:r w:rsidRPr="00833D48">
        <w:rPr>
          <w:rFonts w:ascii="Calibri" w:eastAsia="Times New Roman" w:hAnsi="Calibri" w:cs="Calibri"/>
          <w:b/>
          <w:color w:val="ED7D31"/>
          <w:sz w:val="20"/>
          <w:szCs w:val="24"/>
          <w:lang w:eastAsia="fr-FR"/>
        </w:rPr>
        <w:t>2.1.1 Mission de base</w:t>
      </w:r>
    </w:p>
    <w:p w14:paraId="0029DA3B" w14:textId="77777777" w:rsidR="00833D48" w:rsidRPr="00833D48" w:rsidRDefault="00833D48" w:rsidP="00833D48">
      <w:pPr>
        <w:widowControl w:val="0"/>
        <w:spacing w:after="0" w:line="240" w:lineRule="auto"/>
        <w:jc w:val="both"/>
        <w:rPr>
          <w:rFonts w:ascii="Calibri" w:eastAsia="Times New Roman" w:hAnsi="Calibri" w:cs="Calibri"/>
          <w:sz w:val="20"/>
          <w:szCs w:val="24"/>
          <w:lang w:eastAsia="fr-FR"/>
        </w:rPr>
      </w:pPr>
      <w:r w:rsidRPr="00833D48">
        <w:rPr>
          <w:rFonts w:ascii="Calibri" w:eastAsia="Times New Roman" w:hAnsi="Calibri" w:cs="Calibri"/>
          <w:sz w:val="20"/>
          <w:szCs w:val="24"/>
          <w:lang w:eastAsia="fr-FR"/>
        </w:rPr>
        <w:lastRenderedPageBreak/>
        <w:t>La mission de base comprend les éléments suivants :</w:t>
      </w:r>
    </w:p>
    <w:p w14:paraId="60A5B617" w14:textId="77777777" w:rsidR="00833D48" w:rsidRPr="00833D48" w:rsidRDefault="00833D48" w:rsidP="00833D48">
      <w:pPr>
        <w:widowControl w:val="0"/>
        <w:spacing w:after="0" w:line="240" w:lineRule="auto"/>
        <w:jc w:val="both"/>
        <w:rPr>
          <w:rFonts w:ascii="Calibri" w:eastAsia="Times New Roman" w:hAnsi="Calibri" w:cs="Calibri"/>
          <w:sz w:val="20"/>
          <w:szCs w:val="24"/>
          <w:lang w:eastAsia="fr-FR"/>
        </w:rPr>
      </w:pPr>
    </w:p>
    <w:p w14:paraId="75B622E1" w14:textId="77777777" w:rsidR="002E6809" w:rsidRPr="002E6809" w:rsidRDefault="002E6809" w:rsidP="002E6809">
      <w:pPr>
        <w:widowControl w:val="0"/>
        <w:numPr>
          <w:ilvl w:val="0"/>
          <w:numId w:val="8"/>
        </w:numPr>
        <w:tabs>
          <w:tab w:val="left" w:pos="284"/>
        </w:tabs>
        <w:spacing w:after="0" w:line="240" w:lineRule="auto"/>
        <w:ind w:left="720"/>
        <w:contextualSpacing/>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 xml:space="preserve">Réalisation des études : </w:t>
      </w:r>
    </w:p>
    <w:p w14:paraId="2C039593" w14:textId="77777777" w:rsidR="002E6809" w:rsidRPr="009577F9" w:rsidRDefault="002E6809" w:rsidP="002E6809">
      <w:pPr>
        <w:widowControl w:val="0"/>
        <w:numPr>
          <w:ilvl w:val="0"/>
          <w:numId w:val="12"/>
        </w:numPr>
        <w:spacing w:after="0" w:line="240" w:lineRule="auto"/>
        <w:contextualSpacing/>
        <w:jc w:val="both"/>
        <w:rPr>
          <w:rFonts w:ascii="Calibri" w:eastAsia="Times New Roman" w:hAnsi="Calibri" w:cs="Calibri"/>
          <w:color w:val="000000" w:themeColor="text1"/>
          <w:sz w:val="20"/>
          <w:szCs w:val="24"/>
          <w:lang w:eastAsia="fr-FR"/>
        </w:rPr>
      </w:pPr>
      <w:r w:rsidRPr="009577F9">
        <w:rPr>
          <w:rFonts w:ascii="Calibri" w:eastAsia="Times New Roman" w:hAnsi="Calibri" w:cs="Calibri"/>
          <w:color w:val="000000" w:themeColor="text1"/>
          <w:sz w:val="20"/>
          <w:szCs w:val="24"/>
          <w:lang w:eastAsia="fr-FR"/>
        </w:rPr>
        <w:t>Avant-projet sommaire (APS)</w:t>
      </w:r>
    </w:p>
    <w:p w14:paraId="208DF249" w14:textId="77777777" w:rsidR="002E6809" w:rsidRPr="009577F9" w:rsidRDefault="002E6809" w:rsidP="002E6809">
      <w:pPr>
        <w:widowControl w:val="0"/>
        <w:numPr>
          <w:ilvl w:val="0"/>
          <w:numId w:val="12"/>
        </w:numPr>
        <w:spacing w:after="0" w:line="240" w:lineRule="auto"/>
        <w:contextualSpacing/>
        <w:jc w:val="both"/>
        <w:rPr>
          <w:rFonts w:ascii="Calibri" w:eastAsia="Times New Roman" w:hAnsi="Calibri" w:cs="Calibri"/>
          <w:color w:val="000000" w:themeColor="text1"/>
          <w:sz w:val="20"/>
          <w:szCs w:val="24"/>
          <w:lang w:eastAsia="fr-FR"/>
        </w:rPr>
      </w:pPr>
      <w:r w:rsidRPr="009577F9">
        <w:rPr>
          <w:rFonts w:ascii="Calibri" w:eastAsia="Times New Roman" w:hAnsi="Calibri" w:cs="Calibri"/>
          <w:color w:val="000000" w:themeColor="text1"/>
          <w:sz w:val="20"/>
          <w:szCs w:val="24"/>
          <w:lang w:eastAsia="fr-FR"/>
        </w:rPr>
        <w:t xml:space="preserve">Avant-projet définitif (APD) et dossier d’autorisation de construire (PC) / lotir (PL) </w:t>
      </w:r>
    </w:p>
    <w:p w14:paraId="009491BF" w14:textId="77777777" w:rsidR="002E6809" w:rsidRPr="009577F9" w:rsidRDefault="002E6809" w:rsidP="002E6809">
      <w:pPr>
        <w:widowControl w:val="0"/>
        <w:numPr>
          <w:ilvl w:val="0"/>
          <w:numId w:val="12"/>
        </w:numPr>
        <w:spacing w:after="0" w:line="240" w:lineRule="auto"/>
        <w:contextualSpacing/>
        <w:jc w:val="both"/>
        <w:rPr>
          <w:rFonts w:ascii="Calibri" w:eastAsia="Times New Roman" w:hAnsi="Calibri" w:cs="Calibri"/>
          <w:color w:val="000000" w:themeColor="text1"/>
          <w:sz w:val="20"/>
          <w:szCs w:val="24"/>
          <w:lang w:eastAsia="fr-FR"/>
        </w:rPr>
      </w:pPr>
      <w:r w:rsidRPr="009577F9">
        <w:rPr>
          <w:rFonts w:ascii="Calibri" w:eastAsia="Times New Roman" w:hAnsi="Calibri" w:cs="Calibri"/>
          <w:color w:val="000000" w:themeColor="text1"/>
          <w:sz w:val="20"/>
          <w:szCs w:val="24"/>
          <w:lang w:eastAsia="fr-FR"/>
        </w:rPr>
        <w:t>Projet (PRO) :</w:t>
      </w:r>
    </w:p>
    <w:p w14:paraId="5EA7FAD7" w14:textId="77777777" w:rsidR="002E6809" w:rsidRPr="009577F9" w:rsidRDefault="002E6809" w:rsidP="002E6809">
      <w:pPr>
        <w:widowControl w:val="0"/>
        <w:numPr>
          <w:ilvl w:val="1"/>
          <w:numId w:val="12"/>
        </w:numPr>
        <w:spacing w:after="0" w:line="240" w:lineRule="auto"/>
        <w:contextualSpacing/>
        <w:jc w:val="both"/>
        <w:rPr>
          <w:rFonts w:ascii="Calibri" w:eastAsia="Times New Roman" w:hAnsi="Calibri" w:cs="Calibri"/>
          <w:color w:val="000000" w:themeColor="text1"/>
          <w:sz w:val="20"/>
          <w:szCs w:val="24"/>
          <w:lang w:eastAsia="fr-FR"/>
        </w:rPr>
      </w:pPr>
      <w:r w:rsidRPr="009577F9">
        <w:rPr>
          <w:rFonts w:ascii="Calibri" w:eastAsia="Times New Roman" w:hAnsi="Calibri" w:cs="Calibri"/>
          <w:color w:val="000000" w:themeColor="text1"/>
          <w:sz w:val="20"/>
          <w:szCs w:val="24"/>
          <w:lang w:eastAsia="fr-FR"/>
        </w:rPr>
        <w:t xml:space="preserve">Spécifications Techniques Détaillées (STD) </w:t>
      </w:r>
    </w:p>
    <w:p w14:paraId="6D4EFB9F" w14:textId="77777777" w:rsidR="002E6809" w:rsidRPr="009577F9" w:rsidRDefault="002E6809" w:rsidP="002E6809">
      <w:pPr>
        <w:widowControl w:val="0"/>
        <w:numPr>
          <w:ilvl w:val="1"/>
          <w:numId w:val="12"/>
        </w:numPr>
        <w:spacing w:after="0" w:line="240" w:lineRule="auto"/>
        <w:contextualSpacing/>
        <w:jc w:val="both"/>
        <w:rPr>
          <w:rFonts w:ascii="Calibri" w:eastAsia="Times New Roman" w:hAnsi="Calibri" w:cs="Calibri"/>
          <w:color w:val="000000" w:themeColor="text1"/>
          <w:sz w:val="20"/>
          <w:szCs w:val="24"/>
          <w:lang w:eastAsia="fr-FR"/>
        </w:rPr>
      </w:pPr>
      <w:r w:rsidRPr="009577F9">
        <w:rPr>
          <w:rFonts w:ascii="Calibri" w:eastAsia="Times New Roman" w:hAnsi="Calibri" w:cs="Calibri"/>
          <w:color w:val="000000" w:themeColor="text1"/>
          <w:sz w:val="20"/>
          <w:szCs w:val="24"/>
          <w:lang w:eastAsia="fr-FR"/>
        </w:rPr>
        <w:t xml:space="preserve">Plans d’Exécution des Ouvrages (EXE ou EXE partiels) </w:t>
      </w:r>
    </w:p>
    <w:p w14:paraId="0A17EF30" w14:textId="77777777" w:rsidR="002E6809" w:rsidRPr="009577F9" w:rsidRDefault="002E6809" w:rsidP="002E6809">
      <w:pPr>
        <w:widowControl w:val="0"/>
        <w:numPr>
          <w:ilvl w:val="1"/>
          <w:numId w:val="12"/>
        </w:numPr>
        <w:spacing w:after="0" w:line="240" w:lineRule="auto"/>
        <w:contextualSpacing/>
        <w:jc w:val="both"/>
        <w:rPr>
          <w:rFonts w:ascii="Calibri" w:eastAsia="Times New Roman" w:hAnsi="Calibri" w:cs="Calibri"/>
          <w:color w:val="000000" w:themeColor="text1"/>
          <w:sz w:val="20"/>
          <w:szCs w:val="24"/>
          <w:lang w:eastAsia="fr-FR"/>
        </w:rPr>
      </w:pPr>
      <w:r w:rsidRPr="009577F9">
        <w:rPr>
          <w:rFonts w:ascii="Calibri" w:eastAsia="Times New Roman" w:hAnsi="Calibri" w:cs="Calibri"/>
          <w:color w:val="000000" w:themeColor="text1"/>
          <w:sz w:val="20"/>
          <w:szCs w:val="24"/>
          <w:lang w:eastAsia="fr-FR"/>
        </w:rPr>
        <w:t xml:space="preserve">Dossier de Consultation des Entreprise (DCE) </w:t>
      </w:r>
    </w:p>
    <w:p w14:paraId="533FB19E" w14:textId="77777777" w:rsidR="002E6809" w:rsidRPr="009577F9" w:rsidRDefault="002E6809" w:rsidP="002E6809">
      <w:pPr>
        <w:widowControl w:val="0"/>
        <w:numPr>
          <w:ilvl w:val="0"/>
          <w:numId w:val="12"/>
        </w:numPr>
        <w:spacing w:after="0" w:line="240" w:lineRule="auto"/>
        <w:contextualSpacing/>
        <w:jc w:val="both"/>
        <w:rPr>
          <w:rFonts w:ascii="Calibri" w:eastAsia="Times New Roman" w:hAnsi="Calibri" w:cs="Calibri"/>
          <w:color w:val="000000" w:themeColor="text1"/>
          <w:sz w:val="20"/>
          <w:szCs w:val="24"/>
          <w:lang w:eastAsia="fr-FR"/>
        </w:rPr>
      </w:pPr>
      <w:r w:rsidRPr="009577F9">
        <w:rPr>
          <w:rFonts w:ascii="Calibri" w:eastAsia="Times New Roman" w:hAnsi="Calibri" w:cs="Calibri"/>
          <w:color w:val="000000" w:themeColor="text1"/>
          <w:sz w:val="20"/>
          <w:szCs w:val="24"/>
          <w:lang w:eastAsia="fr-FR"/>
        </w:rPr>
        <w:t>Assistance aux Marchés de Travaux (AMT) :</w:t>
      </w:r>
    </w:p>
    <w:p w14:paraId="4D8DE88B" w14:textId="77777777" w:rsidR="002E6809" w:rsidRPr="009577F9" w:rsidRDefault="002E6809" w:rsidP="002E6809">
      <w:pPr>
        <w:widowControl w:val="0"/>
        <w:numPr>
          <w:ilvl w:val="1"/>
          <w:numId w:val="12"/>
        </w:numPr>
        <w:spacing w:after="0" w:line="240" w:lineRule="auto"/>
        <w:contextualSpacing/>
        <w:jc w:val="both"/>
        <w:rPr>
          <w:rFonts w:ascii="Calibri" w:eastAsia="Times New Roman" w:hAnsi="Calibri" w:cs="Calibri"/>
          <w:color w:val="000000" w:themeColor="text1"/>
          <w:sz w:val="20"/>
          <w:szCs w:val="24"/>
          <w:lang w:eastAsia="fr-FR"/>
        </w:rPr>
      </w:pPr>
      <w:proofErr w:type="gramStart"/>
      <w:r w:rsidRPr="009577F9">
        <w:rPr>
          <w:rFonts w:ascii="Calibri" w:eastAsia="Times New Roman" w:hAnsi="Calibri" w:cs="Calibri"/>
          <w:color w:val="000000" w:themeColor="text1"/>
          <w:sz w:val="20"/>
          <w:szCs w:val="24"/>
          <w:lang w:eastAsia="fr-FR"/>
        </w:rPr>
        <w:t>analyse</w:t>
      </w:r>
      <w:proofErr w:type="gramEnd"/>
      <w:r w:rsidRPr="009577F9">
        <w:rPr>
          <w:rFonts w:ascii="Calibri" w:eastAsia="Times New Roman" w:hAnsi="Calibri" w:cs="Calibri"/>
          <w:color w:val="000000" w:themeColor="text1"/>
          <w:sz w:val="20"/>
          <w:szCs w:val="24"/>
          <w:lang w:eastAsia="fr-FR"/>
        </w:rPr>
        <w:t xml:space="preserve"> des offres (AMT 1) </w:t>
      </w:r>
    </w:p>
    <w:p w14:paraId="581EF6C9" w14:textId="77777777" w:rsidR="002E6809" w:rsidRPr="009577F9" w:rsidRDefault="002E6809" w:rsidP="002E6809">
      <w:pPr>
        <w:widowControl w:val="0"/>
        <w:numPr>
          <w:ilvl w:val="1"/>
          <w:numId w:val="12"/>
        </w:numPr>
        <w:spacing w:after="0" w:line="240" w:lineRule="auto"/>
        <w:contextualSpacing/>
        <w:jc w:val="both"/>
        <w:rPr>
          <w:rFonts w:ascii="Calibri" w:eastAsia="Times New Roman" w:hAnsi="Calibri" w:cs="Calibri"/>
          <w:color w:val="000000" w:themeColor="text1"/>
          <w:sz w:val="20"/>
          <w:szCs w:val="24"/>
          <w:lang w:eastAsia="fr-FR"/>
        </w:rPr>
      </w:pPr>
      <w:proofErr w:type="gramStart"/>
      <w:r w:rsidRPr="009577F9">
        <w:rPr>
          <w:rFonts w:ascii="Calibri" w:eastAsia="Times New Roman" w:hAnsi="Calibri" w:cs="Calibri"/>
          <w:color w:val="000000" w:themeColor="text1"/>
          <w:sz w:val="20"/>
          <w:szCs w:val="24"/>
          <w:lang w:eastAsia="fr-FR"/>
        </w:rPr>
        <w:t>mise</w:t>
      </w:r>
      <w:proofErr w:type="gramEnd"/>
      <w:r w:rsidRPr="009577F9">
        <w:rPr>
          <w:rFonts w:ascii="Calibri" w:eastAsia="Times New Roman" w:hAnsi="Calibri" w:cs="Calibri"/>
          <w:color w:val="000000" w:themeColor="text1"/>
          <w:sz w:val="20"/>
          <w:szCs w:val="24"/>
          <w:lang w:eastAsia="fr-FR"/>
        </w:rPr>
        <w:t xml:space="preserve"> au point des marchés (AMT 2)</w:t>
      </w:r>
    </w:p>
    <w:p w14:paraId="36EE5224" w14:textId="77777777" w:rsidR="002E6809" w:rsidRPr="00873567" w:rsidRDefault="002E6809" w:rsidP="002E6809">
      <w:pPr>
        <w:widowControl w:val="0"/>
        <w:numPr>
          <w:ilvl w:val="0"/>
          <w:numId w:val="8"/>
        </w:numPr>
        <w:tabs>
          <w:tab w:val="left" w:pos="284"/>
        </w:tabs>
        <w:spacing w:after="0" w:line="240" w:lineRule="auto"/>
        <w:ind w:left="720"/>
        <w:contextualSpacing/>
        <w:jc w:val="both"/>
        <w:rPr>
          <w:rFonts w:ascii="Calibri" w:eastAsia="Times New Roman" w:hAnsi="Calibri" w:cs="Calibri"/>
          <w:color w:val="000000" w:themeColor="text1"/>
          <w:sz w:val="20"/>
          <w:szCs w:val="24"/>
          <w:lang w:eastAsia="fr-FR"/>
        </w:rPr>
      </w:pPr>
      <w:r w:rsidRPr="00873567">
        <w:rPr>
          <w:rFonts w:ascii="Calibri" w:eastAsia="Times New Roman" w:hAnsi="Calibri" w:cs="Calibri"/>
          <w:color w:val="000000" w:themeColor="text1"/>
          <w:sz w:val="20"/>
          <w:szCs w:val="24"/>
          <w:lang w:eastAsia="fr-FR"/>
        </w:rPr>
        <w:t xml:space="preserve">Suivi d’exécution des travaux : </w:t>
      </w:r>
    </w:p>
    <w:p w14:paraId="6FD1EFBD" w14:textId="4AC3D7F8" w:rsidR="002E6809" w:rsidRPr="009577F9" w:rsidRDefault="002E6809" w:rsidP="002E6809">
      <w:pPr>
        <w:widowControl w:val="0"/>
        <w:numPr>
          <w:ilvl w:val="0"/>
          <w:numId w:val="13"/>
        </w:numPr>
        <w:spacing w:after="0" w:line="240" w:lineRule="auto"/>
        <w:contextualSpacing/>
        <w:jc w:val="both"/>
        <w:rPr>
          <w:rFonts w:ascii="Calibri" w:eastAsia="Times New Roman" w:hAnsi="Calibri" w:cs="Calibri"/>
          <w:color w:val="000000" w:themeColor="text1"/>
          <w:sz w:val="20"/>
          <w:szCs w:val="24"/>
          <w:lang w:eastAsia="fr-FR"/>
        </w:rPr>
      </w:pPr>
      <w:r w:rsidRPr="009577F9">
        <w:rPr>
          <w:rFonts w:ascii="Calibri" w:eastAsia="Times New Roman" w:hAnsi="Calibri" w:cs="Calibri"/>
          <w:color w:val="000000" w:themeColor="text1"/>
          <w:sz w:val="20"/>
          <w:szCs w:val="24"/>
          <w:lang w:eastAsia="fr-FR"/>
        </w:rPr>
        <w:t>Examen de la conformité des études d’exécution et de synthèse (VISA ou VISA partiel)</w:t>
      </w:r>
      <w:r w:rsidR="00114E94" w:rsidRPr="009577F9">
        <w:rPr>
          <w:rFonts w:ascii="Calibri" w:eastAsia="Times New Roman" w:hAnsi="Calibri" w:cs="Calibri"/>
          <w:color w:val="000000" w:themeColor="text1"/>
          <w:sz w:val="20"/>
          <w:szCs w:val="24"/>
          <w:lang w:eastAsia="fr-FR"/>
        </w:rPr>
        <w:t xml:space="preserve"> lorsqu’elles sont </w:t>
      </w:r>
      <w:proofErr w:type="gramStart"/>
      <w:r w:rsidR="00114E94" w:rsidRPr="009577F9">
        <w:rPr>
          <w:rFonts w:ascii="Calibri" w:eastAsia="Times New Roman" w:hAnsi="Calibri" w:cs="Calibri"/>
          <w:color w:val="000000" w:themeColor="text1"/>
          <w:sz w:val="20"/>
          <w:szCs w:val="24"/>
          <w:lang w:eastAsia="fr-FR"/>
        </w:rPr>
        <w:t>faite</w:t>
      </w:r>
      <w:proofErr w:type="gramEnd"/>
      <w:r w:rsidR="00114E94" w:rsidRPr="009577F9">
        <w:rPr>
          <w:rFonts w:ascii="Calibri" w:eastAsia="Times New Roman" w:hAnsi="Calibri" w:cs="Calibri"/>
          <w:color w:val="000000" w:themeColor="text1"/>
          <w:sz w:val="20"/>
          <w:szCs w:val="24"/>
          <w:lang w:eastAsia="fr-FR"/>
        </w:rPr>
        <w:t xml:space="preserve"> par prestataire extérieur à la maîtrise d’œuvre et les études d’exécution lorsqu’elle sont faite en interne</w:t>
      </w:r>
    </w:p>
    <w:p w14:paraId="63E71C7F" w14:textId="77777777" w:rsidR="002E6809" w:rsidRPr="009577F9" w:rsidRDefault="002E6809" w:rsidP="002E6809">
      <w:pPr>
        <w:widowControl w:val="0"/>
        <w:numPr>
          <w:ilvl w:val="0"/>
          <w:numId w:val="13"/>
        </w:numPr>
        <w:spacing w:after="0" w:line="240" w:lineRule="auto"/>
        <w:contextualSpacing/>
        <w:jc w:val="both"/>
        <w:rPr>
          <w:rFonts w:ascii="Calibri" w:eastAsia="Times New Roman" w:hAnsi="Calibri" w:cs="Calibri"/>
          <w:color w:val="000000" w:themeColor="text1"/>
          <w:sz w:val="20"/>
          <w:szCs w:val="24"/>
          <w:lang w:eastAsia="fr-FR"/>
        </w:rPr>
      </w:pPr>
      <w:r w:rsidRPr="009577F9">
        <w:rPr>
          <w:rFonts w:ascii="Calibri" w:eastAsia="Times New Roman" w:hAnsi="Calibri" w:cs="Calibri"/>
          <w:color w:val="000000" w:themeColor="text1"/>
          <w:sz w:val="20"/>
          <w:szCs w:val="24"/>
          <w:lang w:eastAsia="fr-FR"/>
        </w:rPr>
        <w:t xml:space="preserve">Direction de l’Exécution des marchés de Travaux (DET) </w:t>
      </w:r>
    </w:p>
    <w:p w14:paraId="343D1146" w14:textId="77777777" w:rsidR="002E6809" w:rsidRPr="009577F9" w:rsidRDefault="002E6809" w:rsidP="002E6809">
      <w:pPr>
        <w:widowControl w:val="0"/>
        <w:numPr>
          <w:ilvl w:val="0"/>
          <w:numId w:val="13"/>
        </w:numPr>
        <w:spacing w:after="0" w:line="240" w:lineRule="auto"/>
        <w:contextualSpacing/>
        <w:jc w:val="both"/>
        <w:rPr>
          <w:rFonts w:ascii="Calibri" w:eastAsia="Times New Roman" w:hAnsi="Calibri" w:cs="Calibri"/>
          <w:color w:val="000000" w:themeColor="text1"/>
          <w:sz w:val="20"/>
          <w:szCs w:val="24"/>
          <w:lang w:eastAsia="fr-FR"/>
        </w:rPr>
      </w:pPr>
      <w:r w:rsidRPr="009577F9">
        <w:rPr>
          <w:rFonts w:ascii="Calibri" w:eastAsia="Times New Roman" w:hAnsi="Calibri" w:cs="Calibri"/>
          <w:color w:val="000000" w:themeColor="text1"/>
          <w:sz w:val="20"/>
          <w:szCs w:val="24"/>
          <w:lang w:eastAsia="fr-FR"/>
        </w:rPr>
        <w:t>Assistance aux Opérations de Réception (AOR) :</w:t>
      </w:r>
    </w:p>
    <w:p w14:paraId="25CC7BCE" w14:textId="77777777" w:rsidR="002E6809" w:rsidRPr="009577F9" w:rsidRDefault="002E6809" w:rsidP="002E6809">
      <w:pPr>
        <w:widowControl w:val="0"/>
        <w:numPr>
          <w:ilvl w:val="1"/>
          <w:numId w:val="13"/>
        </w:numPr>
        <w:spacing w:after="0" w:line="240" w:lineRule="auto"/>
        <w:contextualSpacing/>
        <w:jc w:val="both"/>
        <w:rPr>
          <w:rFonts w:ascii="Calibri" w:eastAsia="Times New Roman" w:hAnsi="Calibri" w:cs="Calibri"/>
          <w:color w:val="000000" w:themeColor="text1"/>
          <w:sz w:val="20"/>
          <w:szCs w:val="24"/>
          <w:lang w:eastAsia="fr-FR"/>
        </w:rPr>
      </w:pPr>
      <w:r w:rsidRPr="009577F9">
        <w:rPr>
          <w:rFonts w:ascii="Calibri" w:eastAsia="Times New Roman" w:hAnsi="Calibri" w:cs="Calibri"/>
          <w:color w:val="000000" w:themeColor="text1"/>
          <w:sz w:val="20"/>
          <w:szCs w:val="24"/>
          <w:lang w:eastAsia="fr-FR"/>
        </w:rPr>
        <w:t>Assistance aux opérations de réception et de conformités administratives, y compris concessionnaires (CONF)</w:t>
      </w:r>
    </w:p>
    <w:p w14:paraId="30B64B5A" w14:textId="77777777" w:rsidR="002E6809" w:rsidRPr="009577F9" w:rsidRDefault="002E6809" w:rsidP="002E6809">
      <w:pPr>
        <w:widowControl w:val="0"/>
        <w:numPr>
          <w:ilvl w:val="1"/>
          <w:numId w:val="13"/>
        </w:numPr>
        <w:spacing w:after="0" w:line="240" w:lineRule="auto"/>
        <w:contextualSpacing/>
        <w:jc w:val="both"/>
        <w:rPr>
          <w:rFonts w:ascii="Calibri" w:eastAsia="Times New Roman" w:hAnsi="Calibri" w:cs="Times New Roman"/>
          <w:color w:val="000000" w:themeColor="text1"/>
          <w:sz w:val="20"/>
          <w:szCs w:val="20"/>
          <w:lang w:eastAsia="fr-FR"/>
        </w:rPr>
      </w:pPr>
      <w:r w:rsidRPr="009577F9">
        <w:rPr>
          <w:rFonts w:ascii="Calibri" w:eastAsia="Times New Roman" w:hAnsi="Calibri" w:cs="Times New Roman"/>
          <w:color w:val="000000" w:themeColor="text1"/>
          <w:sz w:val="20"/>
          <w:szCs w:val="20"/>
          <w:lang w:eastAsia="fr-FR"/>
        </w:rPr>
        <w:t xml:space="preserve">Etablissement du Dossier des Ouvrages Exécutés (DOE) </w:t>
      </w:r>
    </w:p>
    <w:p w14:paraId="5C759A67" w14:textId="6FA6299E" w:rsidR="002E6809" w:rsidRPr="009577F9" w:rsidRDefault="002E6809" w:rsidP="002E6809">
      <w:pPr>
        <w:widowControl w:val="0"/>
        <w:numPr>
          <w:ilvl w:val="1"/>
          <w:numId w:val="13"/>
        </w:numPr>
        <w:tabs>
          <w:tab w:val="left" w:pos="284"/>
        </w:tabs>
        <w:spacing w:after="0" w:line="240" w:lineRule="auto"/>
        <w:contextualSpacing/>
        <w:jc w:val="both"/>
        <w:rPr>
          <w:rFonts w:ascii="Calibri" w:eastAsia="Times New Roman" w:hAnsi="Calibri" w:cs="Calibri"/>
          <w:color w:val="000000" w:themeColor="text1"/>
          <w:sz w:val="20"/>
          <w:szCs w:val="24"/>
          <w:lang w:eastAsia="fr-FR"/>
        </w:rPr>
      </w:pPr>
      <w:r w:rsidRPr="009577F9">
        <w:rPr>
          <w:rFonts w:ascii="Calibri" w:eastAsia="Times New Roman" w:hAnsi="Calibri" w:cs="Calibri"/>
          <w:color w:val="000000" w:themeColor="text1"/>
          <w:sz w:val="20"/>
          <w:szCs w:val="24"/>
          <w:lang w:eastAsia="fr-FR"/>
        </w:rPr>
        <w:t>Suivi du Parfait Achèvement (PA)</w:t>
      </w:r>
    </w:p>
    <w:p w14:paraId="26B15209" w14:textId="77777777" w:rsidR="002E6809" w:rsidRPr="00873567" w:rsidRDefault="002E6809" w:rsidP="002E6809">
      <w:pPr>
        <w:widowControl w:val="0"/>
        <w:spacing w:after="0" w:line="240" w:lineRule="auto"/>
        <w:jc w:val="both"/>
        <w:rPr>
          <w:rFonts w:ascii="Calibri" w:eastAsia="Times New Roman" w:hAnsi="Calibri" w:cs="Calibri"/>
          <w:sz w:val="20"/>
          <w:szCs w:val="24"/>
          <w:lang w:eastAsia="fr-FR"/>
        </w:rPr>
      </w:pPr>
    </w:p>
    <w:p w14:paraId="276A7F80" w14:textId="0C2255F6" w:rsidR="00C75C32" w:rsidRPr="0025780D" w:rsidRDefault="002E6809" w:rsidP="00C75C32">
      <w:pPr>
        <w:pStyle w:val="Titre1"/>
        <w:shd w:val="clear" w:color="auto" w:fill="FFFFFF"/>
        <w:spacing w:before="0" w:beforeAutospacing="0" w:after="75" w:afterAutospacing="0"/>
        <w:rPr>
          <w:rFonts w:ascii="Arial" w:hAnsi="Arial" w:cs="Arial"/>
          <w:b w:val="0"/>
          <w:bCs w:val="0"/>
          <w:color w:val="4A5E81"/>
          <w:sz w:val="36"/>
          <w:szCs w:val="36"/>
        </w:rPr>
      </w:pPr>
      <w:r w:rsidRPr="009577F9">
        <w:rPr>
          <w:rFonts w:ascii="Calibri" w:hAnsi="Calibri"/>
          <w:b w:val="0"/>
          <w:sz w:val="20"/>
          <w:szCs w:val="20"/>
        </w:rPr>
        <w:t xml:space="preserve">La mission de maîtrise d’œuvre </w:t>
      </w:r>
      <w:r w:rsidR="00C75C32" w:rsidRPr="009577F9">
        <w:rPr>
          <w:rFonts w:ascii="Calibri" w:hAnsi="Calibri"/>
          <w:b w:val="0"/>
          <w:sz w:val="20"/>
          <w:szCs w:val="20"/>
        </w:rPr>
        <w:t xml:space="preserve">est équivalente </w:t>
      </w:r>
      <w:r w:rsidRPr="009577F9">
        <w:rPr>
          <w:rFonts w:ascii="Calibri" w:hAnsi="Calibri"/>
          <w:b w:val="0"/>
          <w:sz w:val="20"/>
          <w:szCs w:val="20"/>
        </w:rPr>
        <w:t xml:space="preserve">à une mission normalisée </w:t>
      </w:r>
      <w:r w:rsidR="00064491" w:rsidRPr="009577F9">
        <w:rPr>
          <w:rFonts w:ascii="Calibri" w:hAnsi="Calibri"/>
          <w:b w:val="0"/>
          <w:sz w:val="20"/>
          <w:szCs w:val="20"/>
        </w:rPr>
        <w:t xml:space="preserve">selon </w:t>
      </w:r>
      <w:r w:rsidR="00C75C32" w:rsidRPr="009577F9">
        <w:rPr>
          <w:rFonts w:ascii="Calibri" w:hAnsi="Calibri"/>
          <w:b w:val="0"/>
          <w:sz w:val="20"/>
          <w:szCs w:val="20"/>
        </w:rPr>
        <w:t>Loi n° 85-704 du 12 juillet 1985 relative à la maîtrise d'ouvrage publique et à ses rapports avec la maîtrise d'</w:t>
      </w:r>
      <w:r w:rsidR="00873567" w:rsidRPr="009577F9">
        <w:rPr>
          <w:rFonts w:ascii="Calibri" w:hAnsi="Calibri"/>
          <w:b w:val="0"/>
          <w:sz w:val="20"/>
          <w:szCs w:val="20"/>
        </w:rPr>
        <w:t>œuvre</w:t>
      </w:r>
      <w:r w:rsidR="00C75C32" w:rsidRPr="009577F9">
        <w:rPr>
          <w:rFonts w:ascii="Calibri" w:hAnsi="Calibri"/>
          <w:b w:val="0"/>
          <w:sz w:val="20"/>
          <w:szCs w:val="20"/>
        </w:rPr>
        <w:t xml:space="preserve"> privée</w:t>
      </w:r>
      <w:r w:rsidR="00114E94" w:rsidRPr="009577F9">
        <w:rPr>
          <w:rFonts w:ascii="Calibri" w:hAnsi="Calibri"/>
          <w:b w:val="0"/>
          <w:sz w:val="20"/>
          <w:szCs w:val="20"/>
        </w:rPr>
        <w:t xml:space="preserve"> (Loi MOP).</w:t>
      </w:r>
    </w:p>
    <w:p w14:paraId="42DD6D71" w14:textId="1F2CFEB1" w:rsidR="00527744" w:rsidRPr="009577F9" w:rsidRDefault="00873567" w:rsidP="009577F9">
      <w:pPr>
        <w:pStyle w:val="Titre1"/>
        <w:shd w:val="clear" w:color="auto" w:fill="FFFFFF"/>
        <w:spacing w:before="0" w:beforeAutospacing="0" w:after="75" w:afterAutospacing="0"/>
        <w:rPr>
          <w:rFonts w:ascii="inherit" w:hAnsi="inherit" w:cs="Arial"/>
          <w:color w:val="191532"/>
          <w:sz w:val="21"/>
          <w:szCs w:val="21"/>
        </w:rPr>
      </w:pPr>
      <w:r w:rsidRPr="009577F9">
        <w:rPr>
          <w:rFonts w:ascii="Calibri" w:hAnsi="Calibri"/>
          <w:b w:val="0"/>
          <w:sz w:val="20"/>
          <w:szCs w:val="20"/>
        </w:rPr>
        <w:t>L</w:t>
      </w:r>
      <w:r w:rsidR="00064491" w:rsidRPr="009577F9">
        <w:rPr>
          <w:rFonts w:ascii="Calibri" w:hAnsi="Calibri"/>
          <w:b w:val="0"/>
          <w:sz w:val="20"/>
          <w:szCs w:val="20"/>
        </w:rPr>
        <w:t>e d</w:t>
      </w:r>
      <w:r w:rsidR="00064491" w:rsidRPr="009577F9">
        <w:rPr>
          <w:rFonts w:ascii="Calibri" w:hAnsi="Calibri" w:hint="eastAsia"/>
          <w:b w:val="0"/>
          <w:sz w:val="20"/>
          <w:szCs w:val="20"/>
        </w:rPr>
        <w:t>é</w:t>
      </w:r>
      <w:r w:rsidR="00064491" w:rsidRPr="009577F9">
        <w:rPr>
          <w:rFonts w:ascii="Calibri" w:hAnsi="Calibri"/>
          <w:b w:val="0"/>
          <w:sz w:val="20"/>
          <w:szCs w:val="20"/>
        </w:rPr>
        <w:t>cret n</w:t>
      </w:r>
      <w:r w:rsidR="00064491" w:rsidRPr="009577F9">
        <w:rPr>
          <w:rFonts w:ascii="Calibri" w:hAnsi="Calibri" w:hint="eastAsia"/>
          <w:b w:val="0"/>
          <w:sz w:val="20"/>
          <w:szCs w:val="20"/>
        </w:rPr>
        <w:t>°</w:t>
      </w:r>
      <w:r w:rsidR="00064491" w:rsidRPr="009577F9">
        <w:rPr>
          <w:rFonts w:ascii="Calibri" w:hAnsi="Calibri"/>
          <w:b w:val="0"/>
          <w:sz w:val="20"/>
          <w:szCs w:val="20"/>
        </w:rPr>
        <w:t xml:space="preserve"> 93-1268 du 29 novembre 1993 relatif aux missions de MOE confi</w:t>
      </w:r>
      <w:r w:rsidR="00064491" w:rsidRPr="009577F9">
        <w:rPr>
          <w:rFonts w:ascii="Calibri" w:hAnsi="Calibri" w:hint="eastAsia"/>
          <w:b w:val="0"/>
          <w:sz w:val="20"/>
          <w:szCs w:val="20"/>
        </w:rPr>
        <w:t>é</w:t>
      </w:r>
      <w:r w:rsidR="00064491" w:rsidRPr="009577F9">
        <w:rPr>
          <w:rFonts w:ascii="Calibri" w:hAnsi="Calibri"/>
          <w:b w:val="0"/>
          <w:sz w:val="20"/>
          <w:szCs w:val="20"/>
        </w:rPr>
        <w:t>es par des ma</w:t>
      </w:r>
      <w:r w:rsidR="00064491" w:rsidRPr="009577F9">
        <w:rPr>
          <w:rFonts w:ascii="Calibri" w:hAnsi="Calibri" w:hint="eastAsia"/>
          <w:b w:val="0"/>
          <w:sz w:val="20"/>
          <w:szCs w:val="20"/>
        </w:rPr>
        <w:t>î</w:t>
      </w:r>
      <w:r w:rsidR="00064491" w:rsidRPr="009577F9">
        <w:rPr>
          <w:rFonts w:ascii="Calibri" w:hAnsi="Calibri"/>
          <w:b w:val="0"/>
          <w:sz w:val="20"/>
          <w:szCs w:val="20"/>
        </w:rPr>
        <w:t>tres d</w:t>
      </w:r>
      <w:r w:rsidR="00064491" w:rsidRPr="009577F9">
        <w:rPr>
          <w:rFonts w:ascii="Calibri" w:hAnsi="Calibri" w:hint="eastAsia"/>
          <w:b w:val="0"/>
          <w:sz w:val="20"/>
          <w:szCs w:val="20"/>
        </w:rPr>
        <w:t>’</w:t>
      </w:r>
      <w:r w:rsidR="00064491" w:rsidRPr="009577F9">
        <w:rPr>
          <w:rFonts w:ascii="Calibri" w:hAnsi="Calibri"/>
          <w:b w:val="0"/>
          <w:sz w:val="20"/>
          <w:szCs w:val="20"/>
        </w:rPr>
        <w:t xml:space="preserve">ouvrage publics </w:t>
      </w:r>
      <w:r w:rsidR="00064491" w:rsidRPr="009577F9">
        <w:rPr>
          <w:rFonts w:ascii="Calibri" w:hAnsi="Calibri" w:hint="eastAsia"/>
          <w:b w:val="0"/>
          <w:sz w:val="20"/>
          <w:szCs w:val="20"/>
        </w:rPr>
        <w:t>à</w:t>
      </w:r>
      <w:r w:rsidR="00064491" w:rsidRPr="009577F9">
        <w:rPr>
          <w:rFonts w:ascii="Calibri" w:hAnsi="Calibri"/>
          <w:b w:val="0"/>
          <w:sz w:val="20"/>
          <w:szCs w:val="20"/>
        </w:rPr>
        <w:t xml:space="preserve"> des prestataires de droit priv</w:t>
      </w:r>
      <w:r w:rsidR="00064491" w:rsidRPr="009577F9">
        <w:rPr>
          <w:rFonts w:ascii="Calibri" w:hAnsi="Calibri" w:hint="eastAsia"/>
          <w:b w:val="0"/>
          <w:sz w:val="20"/>
          <w:szCs w:val="20"/>
        </w:rPr>
        <w:t>é</w:t>
      </w:r>
      <w:r w:rsidR="00064491" w:rsidRPr="009577F9">
        <w:rPr>
          <w:rFonts w:ascii="Calibri" w:hAnsi="Calibri"/>
          <w:b w:val="0"/>
          <w:sz w:val="20"/>
          <w:szCs w:val="20"/>
        </w:rPr>
        <w:t xml:space="preserve"> </w:t>
      </w:r>
      <w:r w:rsidR="001A2E07">
        <w:rPr>
          <w:rFonts w:ascii="Calibri" w:hAnsi="Calibri"/>
          <w:b w:val="0"/>
          <w:sz w:val="20"/>
          <w:szCs w:val="20"/>
        </w:rPr>
        <w:t>d</w:t>
      </w:r>
      <w:r w:rsidR="00064491" w:rsidRPr="009577F9">
        <w:rPr>
          <w:rFonts w:ascii="Calibri" w:hAnsi="Calibri" w:hint="eastAsia"/>
          <w:b w:val="0"/>
          <w:sz w:val="20"/>
          <w:szCs w:val="20"/>
        </w:rPr>
        <w:t>é</w:t>
      </w:r>
      <w:r w:rsidR="00064491" w:rsidRPr="009577F9">
        <w:rPr>
          <w:rFonts w:ascii="Calibri" w:hAnsi="Calibri"/>
          <w:b w:val="0"/>
          <w:sz w:val="20"/>
          <w:szCs w:val="20"/>
        </w:rPr>
        <w:t>finissant les missions que devr</w:t>
      </w:r>
      <w:r w:rsidRPr="009577F9">
        <w:rPr>
          <w:rFonts w:ascii="Calibri" w:hAnsi="Calibri"/>
          <w:b w:val="0"/>
          <w:sz w:val="20"/>
          <w:szCs w:val="20"/>
        </w:rPr>
        <w:t>ont</w:t>
      </w:r>
      <w:r w:rsidR="00064491" w:rsidRPr="009577F9">
        <w:rPr>
          <w:rFonts w:ascii="Calibri" w:hAnsi="Calibri"/>
          <w:b w:val="0"/>
          <w:sz w:val="20"/>
          <w:szCs w:val="20"/>
        </w:rPr>
        <w:t xml:space="preserve"> accomplir le ma</w:t>
      </w:r>
      <w:r w:rsidR="00064491" w:rsidRPr="009577F9">
        <w:rPr>
          <w:rFonts w:ascii="Calibri" w:hAnsi="Calibri" w:hint="eastAsia"/>
          <w:b w:val="0"/>
          <w:sz w:val="20"/>
          <w:szCs w:val="20"/>
        </w:rPr>
        <w:t>î</w:t>
      </w:r>
      <w:r w:rsidR="00064491" w:rsidRPr="009577F9">
        <w:rPr>
          <w:rFonts w:ascii="Calibri" w:hAnsi="Calibri"/>
          <w:b w:val="0"/>
          <w:sz w:val="20"/>
          <w:szCs w:val="20"/>
        </w:rPr>
        <w:t>tre d</w:t>
      </w:r>
      <w:r w:rsidR="00064491" w:rsidRPr="009577F9">
        <w:rPr>
          <w:rFonts w:ascii="Calibri" w:hAnsi="Calibri" w:hint="eastAsia"/>
          <w:b w:val="0"/>
          <w:sz w:val="20"/>
          <w:szCs w:val="20"/>
        </w:rPr>
        <w:t>’œ</w:t>
      </w:r>
      <w:r w:rsidR="00064491" w:rsidRPr="009577F9">
        <w:rPr>
          <w:rFonts w:ascii="Calibri" w:hAnsi="Calibri"/>
          <w:b w:val="0"/>
          <w:sz w:val="20"/>
          <w:szCs w:val="20"/>
        </w:rPr>
        <w:t>uvre</w:t>
      </w:r>
      <w:r w:rsidR="00114E94" w:rsidRPr="009577F9">
        <w:rPr>
          <w:rFonts w:ascii="Calibri" w:hAnsi="Calibri"/>
          <w:b w:val="0"/>
          <w:sz w:val="20"/>
          <w:szCs w:val="20"/>
        </w:rPr>
        <w:t>, abrogé par le d</w:t>
      </w:r>
      <w:r w:rsidR="00527744" w:rsidRPr="009577F9">
        <w:rPr>
          <w:rFonts w:ascii="Calibri" w:hAnsi="Calibri"/>
          <w:b w:val="0"/>
          <w:sz w:val="20"/>
          <w:szCs w:val="20"/>
        </w:rPr>
        <w:t>écret n° 2018-1075 du 3 décembre 2018</w:t>
      </w:r>
      <w:r w:rsidR="00114E94" w:rsidRPr="009577F9">
        <w:rPr>
          <w:rFonts w:ascii="Calibri" w:hAnsi="Calibri"/>
          <w:b w:val="0"/>
          <w:sz w:val="20"/>
          <w:szCs w:val="20"/>
        </w:rPr>
        <w:t>, servira de référence.</w:t>
      </w:r>
    </w:p>
    <w:p w14:paraId="4115EB1C" w14:textId="77777777" w:rsidR="00064491" w:rsidRPr="00064491" w:rsidRDefault="00064491" w:rsidP="009577F9">
      <w:pPr>
        <w:spacing w:after="0" w:line="240" w:lineRule="auto"/>
        <w:textAlignment w:val="baseline"/>
        <w:rPr>
          <w:rFonts w:ascii="inherit" w:hAnsi="inherit" w:cs="Arial"/>
          <w:color w:val="191532"/>
          <w:sz w:val="21"/>
          <w:szCs w:val="21"/>
        </w:rPr>
      </w:pPr>
    </w:p>
    <w:p w14:paraId="67F4319A" w14:textId="3A70CD5B" w:rsidR="002E6809" w:rsidRPr="009577F9" w:rsidRDefault="00114E94" w:rsidP="002E6809">
      <w:pPr>
        <w:widowControl w:val="0"/>
        <w:spacing w:after="0" w:line="240" w:lineRule="auto"/>
        <w:jc w:val="both"/>
        <w:rPr>
          <w:rFonts w:ascii="Calibri" w:eastAsia="Times New Roman" w:hAnsi="Calibri" w:cs="Calibri"/>
          <w:b/>
          <w:sz w:val="20"/>
          <w:szCs w:val="24"/>
          <w:lang w:eastAsia="fr-FR"/>
        </w:rPr>
      </w:pPr>
      <w:r w:rsidRPr="009577F9">
        <w:rPr>
          <w:rFonts w:ascii="Calibri" w:eastAsia="Times New Roman" w:hAnsi="Calibri" w:cs="Calibri"/>
          <w:b/>
          <w:sz w:val="20"/>
          <w:szCs w:val="24"/>
          <w:lang w:eastAsia="fr-FR"/>
        </w:rPr>
        <w:t>Important :</w:t>
      </w:r>
      <w:r>
        <w:rPr>
          <w:rFonts w:ascii="Calibri" w:eastAsia="Times New Roman" w:hAnsi="Calibri" w:cs="Calibri"/>
          <w:sz w:val="20"/>
          <w:szCs w:val="24"/>
          <w:lang w:eastAsia="fr-FR"/>
        </w:rPr>
        <w:t xml:space="preserve"> </w:t>
      </w:r>
      <w:r w:rsidRPr="009577F9">
        <w:rPr>
          <w:rFonts w:ascii="Calibri" w:eastAsia="Times New Roman" w:hAnsi="Calibri" w:cs="Calibri"/>
          <w:b/>
          <w:sz w:val="20"/>
          <w:szCs w:val="24"/>
          <w:lang w:eastAsia="fr-FR"/>
        </w:rPr>
        <w:t>p</w:t>
      </w:r>
      <w:r w:rsidR="002E6809" w:rsidRPr="009577F9">
        <w:rPr>
          <w:rFonts w:ascii="Calibri" w:eastAsia="Times New Roman" w:hAnsi="Calibri" w:cs="Calibri"/>
          <w:b/>
          <w:sz w:val="20"/>
          <w:szCs w:val="24"/>
          <w:lang w:eastAsia="fr-FR"/>
        </w:rPr>
        <w:t>our les terrassements &amp; VRD, les plans d’exécution sont à la charge de la maîtrise d’œuvre</w:t>
      </w:r>
      <w:r w:rsidRPr="009577F9">
        <w:rPr>
          <w:rFonts w:ascii="Calibri" w:eastAsia="Times New Roman" w:hAnsi="Calibri" w:cs="Calibri"/>
          <w:b/>
          <w:sz w:val="20"/>
          <w:szCs w:val="24"/>
          <w:lang w:eastAsia="fr-FR"/>
        </w:rPr>
        <w:t>.</w:t>
      </w:r>
    </w:p>
    <w:p w14:paraId="1E1FDDA1"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p>
    <w:p w14:paraId="4786268E" w14:textId="3E3F80C3" w:rsidR="002E6809" w:rsidRPr="002E6809" w:rsidRDefault="002E6809" w:rsidP="002E6809">
      <w:pPr>
        <w:widowControl w:val="0"/>
        <w:spacing w:after="0" w:line="240" w:lineRule="auto"/>
        <w:jc w:val="both"/>
        <w:rPr>
          <w:rFonts w:ascii="Calibri" w:eastAsia="Times New Roman" w:hAnsi="Calibri" w:cs="Calibri"/>
          <w:b/>
          <w:color w:val="ED7D31"/>
          <w:sz w:val="20"/>
          <w:szCs w:val="24"/>
          <w:lang w:eastAsia="fr-FR"/>
        </w:rPr>
      </w:pPr>
      <w:r w:rsidRPr="002E6809">
        <w:rPr>
          <w:rFonts w:ascii="Calibri" w:eastAsia="Times New Roman" w:hAnsi="Calibri" w:cs="Calibri"/>
          <w:b/>
          <w:color w:val="ED7D31"/>
          <w:sz w:val="20"/>
          <w:szCs w:val="24"/>
          <w:lang w:eastAsia="fr-FR"/>
        </w:rPr>
        <w:t>2.1.2 Missions complémentaires</w:t>
      </w:r>
      <w:r w:rsidR="00270876">
        <w:rPr>
          <w:rFonts w:ascii="Calibri" w:eastAsia="Times New Roman" w:hAnsi="Calibri" w:cs="Calibri"/>
          <w:b/>
          <w:color w:val="ED7D31"/>
          <w:sz w:val="20"/>
          <w:szCs w:val="24"/>
          <w:lang w:eastAsia="fr-FR"/>
        </w:rPr>
        <w:t xml:space="preserve"> (Option)</w:t>
      </w:r>
    </w:p>
    <w:p w14:paraId="123D11D2" w14:textId="31AAA147" w:rsidR="00CF771D" w:rsidRPr="008518BB" w:rsidRDefault="00CF771D" w:rsidP="00CF771D">
      <w:pPr>
        <w:widowControl w:val="0"/>
        <w:numPr>
          <w:ilvl w:val="0"/>
          <w:numId w:val="13"/>
        </w:numPr>
        <w:tabs>
          <w:tab w:val="left" w:pos="284"/>
        </w:tabs>
        <w:spacing w:after="0" w:line="240" w:lineRule="auto"/>
        <w:contextualSpacing/>
        <w:jc w:val="both"/>
        <w:rPr>
          <w:rFonts w:ascii="Calibri" w:eastAsia="Times New Roman" w:hAnsi="Calibri" w:cs="Calibri"/>
          <w:b/>
          <w:color w:val="000000" w:themeColor="text1"/>
          <w:sz w:val="20"/>
          <w:szCs w:val="24"/>
          <w:lang w:eastAsia="fr-FR"/>
        </w:rPr>
      </w:pPr>
      <w:r w:rsidRPr="008518BB">
        <w:rPr>
          <w:rFonts w:ascii="Calibri" w:eastAsia="Times New Roman" w:hAnsi="Calibri" w:cs="Calibri"/>
          <w:b/>
          <w:color w:val="000000" w:themeColor="text1"/>
          <w:sz w:val="20"/>
          <w:szCs w:val="24"/>
          <w:lang w:eastAsia="fr-FR"/>
        </w:rPr>
        <w:t xml:space="preserve">Assistance à la rédaction </w:t>
      </w:r>
      <w:r w:rsidR="001A2E07">
        <w:rPr>
          <w:rFonts w:ascii="Calibri" w:eastAsia="Times New Roman" w:hAnsi="Calibri" w:cs="Calibri"/>
          <w:b/>
          <w:color w:val="000000" w:themeColor="text1"/>
          <w:sz w:val="20"/>
          <w:szCs w:val="24"/>
          <w:lang w:eastAsia="fr-FR"/>
        </w:rPr>
        <w:t>du règlement</w:t>
      </w:r>
      <w:r w:rsidRPr="008518BB">
        <w:rPr>
          <w:rFonts w:ascii="Calibri" w:eastAsia="Times New Roman" w:hAnsi="Calibri" w:cs="Calibri"/>
          <w:b/>
          <w:color w:val="000000" w:themeColor="text1"/>
          <w:sz w:val="20"/>
          <w:szCs w:val="24"/>
          <w:lang w:eastAsia="fr-FR"/>
        </w:rPr>
        <w:t xml:space="preserve"> et du cahier des charges du lotissement</w:t>
      </w:r>
      <w:r w:rsidR="008518BB" w:rsidRPr="008518BB">
        <w:rPr>
          <w:rFonts w:ascii="Calibri" w:eastAsia="Times New Roman" w:hAnsi="Calibri" w:cs="Calibri"/>
          <w:b/>
          <w:color w:val="000000" w:themeColor="text1"/>
          <w:sz w:val="20"/>
          <w:szCs w:val="24"/>
          <w:lang w:eastAsia="fr-FR"/>
        </w:rPr>
        <w:t xml:space="preserve"> (CDC/RGL)</w:t>
      </w:r>
    </w:p>
    <w:p w14:paraId="09E17C50" w14:textId="77777777" w:rsidR="002E6809" w:rsidRPr="002E6809" w:rsidRDefault="002E6809" w:rsidP="002E6809">
      <w:pPr>
        <w:tabs>
          <w:tab w:val="left" w:pos="284"/>
        </w:tabs>
        <w:spacing w:after="0" w:line="240" w:lineRule="auto"/>
        <w:rPr>
          <w:rFonts w:ascii="Calibri" w:eastAsia="Calibri" w:hAnsi="Calibri" w:cs="Calibri"/>
          <w:b/>
          <w:color w:val="5B9BD5"/>
          <w:sz w:val="20"/>
          <w:szCs w:val="20"/>
        </w:rPr>
      </w:pPr>
    </w:p>
    <w:p w14:paraId="2A6AC994" w14:textId="77777777" w:rsidR="002E6809" w:rsidRPr="002E6809" w:rsidRDefault="002E6809" w:rsidP="002E6809">
      <w:pPr>
        <w:tabs>
          <w:tab w:val="left" w:pos="284"/>
        </w:tabs>
        <w:spacing w:after="0" w:line="240" w:lineRule="auto"/>
        <w:rPr>
          <w:rFonts w:ascii="Calibri" w:eastAsia="Calibri" w:hAnsi="Calibri" w:cs="Calibri"/>
          <w:b/>
          <w:color w:val="5B9BD5"/>
          <w:sz w:val="20"/>
          <w:szCs w:val="20"/>
        </w:rPr>
      </w:pPr>
      <w:r w:rsidRPr="002E6809">
        <w:rPr>
          <w:rFonts w:ascii="Calibri" w:eastAsia="Times New Roman" w:hAnsi="Calibri" w:cs="Calibri"/>
          <w:b/>
          <w:sz w:val="20"/>
          <w:szCs w:val="24"/>
          <w:lang w:eastAsia="fr-FR"/>
        </w:rPr>
        <w:t xml:space="preserve">2.2 Mode de passation du marché </w:t>
      </w:r>
    </w:p>
    <w:p w14:paraId="5DC3F54D" w14:textId="7E9EBAA9"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 xml:space="preserve">Le marché est passé après </w:t>
      </w:r>
      <w:r w:rsidR="00FB2D06">
        <w:rPr>
          <w:rFonts w:ascii="Calibri" w:eastAsia="Times New Roman" w:hAnsi="Calibri" w:cs="Calibri"/>
          <w:sz w:val="20"/>
          <w:szCs w:val="24"/>
          <w:lang w:eastAsia="fr-FR"/>
        </w:rPr>
        <w:t>appel d</w:t>
      </w:r>
      <w:r w:rsidRPr="00F872E5">
        <w:rPr>
          <w:rFonts w:ascii="Calibri" w:eastAsia="Times New Roman" w:hAnsi="Calibri" w:cs="Calibri"/>
          <w:b/>
          <w:color w:val="5B9BD5"/>
          <w:sz w:val="20"/>
          <w:szCs w:val="24"/>
          <w:lang w:eastAsia="fr-FR"/>
        </w:rPr>
        <w:t>’offres ouvert</w:t>
      </w:r>
      <w:r w:rsidRPr="00F872E5">
        <w:rPr>
          <w:rFonts w:ascii="Calibri" w:eastAsia="Times New Roman" w:hAnsi="Calibri" w:cs="Calibri"/>
          <w:sz w:val="20"/>
          <w:szCs w:val="24"/>
          <w:lang w:eastAsia="fr-FR"/>
        </w:rPr>
        <w:t>.</w:t>
      </w:r>
    </w:p>
    <w:p w14:paraId="41A67033"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p>
    <w:p w14:paraId="292B3D94" w14:textId="77777777" w:rsidR="002E6809" w:rsidRPr="002E6809" w:rsidRDefault="002E6809" w:rsidP="002E6809">
      <w:pPr>
        <w:widowControl w:val="0"/>
        <w:spacing w:after="0" w:line="240" w:lineRule="auto"/>
        <w:jc w:val="both"/>
        <w:rPr>
          <w:rFonts w:ascii="Calibri" w:eastAsia="Times New Roman" w:hAnsi="Calibri" w:cs="Calibri"/>
          <w:b/>
          <w:sz w:val="20"/>
          <w:szCs w:val="24"/>
          <w:lang w:eastAsia="fr-FR"/>
        </w:rPr>
      </w:pPr>
      <w:r w:rsidRPr="002E6809">
        <w:rPr>
          <w:rFonts w:ascii="Calibri" w:eastAsia="Times New Roman" w:hAnsi="Calibri" w:cs="Calibri"/>
          <w:b/>
          <w:sz w:val="20"/>
          <w:szCs w:val="24"/>
          <w:lang w:eastAsia="fr-FR"/>
        </w:rPr>
        <w:t>2.3 Décomposition en tranches</w:t>
      </w:r>
    </w:p>
    <w:p w14:paraId="69EF527B" w14:textId="094E0528" w:rsidR="002E6809" w:rsidRPr="00FB2D06" w:rsidRDefault="002E6809" w:rsidP="002E6809">
      <w:pPr>
        <w:widowControl w:val="0"/>
        <w:spacing w:after="0" w:line="240" w:lineRule="auto"/>
        <w:jc w:val="both"/>
        <w:rPr>
          <w:rFonts w:ascii="Calibri" w:eastAsia="Times New Roman" w:hAnsi="Calibri" w:cs="Calibri"/>
          <w:b/>
          <w:color w:val="5B9BD5"/>
          <w:sz w:val="20"/>
          <w:szCs w:val="24"/>
          <w:lang w:eastAsia="fr-FR"/>
        </w:rPr>
      </w:pPr>
      <w:r w:rsidRPr="00FB2D06">
        <w:rPr>
          <w:rFonts w:ascii="Calibri" w:eastAsia="Times New Roman" w:hAnsi="Calibri" w:cs="Calibri"/>
          <w:b/>
          <w:color w:val="5B9BD5"/>
          <w:sz w:val="20"/>
          <w:szCs w:val="24"/>
          <w:lang w:eastAsia="fr-FR"/>
        </w:rPr>
        <w:t xml:space="preserve">Le marché est décomposé en une tranche ferme et </w:t>
      </w:r>
      <w:r w:rsidR="00FB2D06" w:rsidRPr="00FB2D06">
        <w:rPr>
          <w:rFonts w:ascii="Calibri" w:eastAsia="Times New Roman" w:hAnsi="Calibri" w:cs="Calibri"/>
          <w:b/>
          <w:color w:val="5B9BD5"/>
          <w:sz w:val="20"/>
          <w:szCs w:val="24"/>
          <w:lang w:eastAsia="fr-FR"/>
        </w:rPr>
        <w:t>1</w:t>
      </w:r>
      <w:r w:rsidRPr="00FB2D06">
        <w:rPr>
          <w:rFonts w:ascii="Calibri" w:eastAsia="Times New Roman" w:hAnsi="Calibri" w:cs="Calibri"/>
          <w:b/>
          <w:color w:val="5B9BD5"/>
          <w:sz w:val="20"/>
          <w:szCs w:val="24"/>
          <w:lang w:eastAsia="fr-FR"/>
        </w:rPr>
        <w:t xml:space="preserve"> tranche(s) conditionnelle(s) :</w:t>
      </w:r>
    </w:p>
    <w:p w14:paraId="1D3C2C9A" w14:textId="77777777" w:rsidR="002E6809" w:rsidRPr="002E6809" w:rsidRDefault="002E6809" w:rsidP="002E6809">
      <w:pPr>
        <w:widowControl w:val="0"/>
        <w:spacing w:after="0" w:line="240" w:lineRule="auto"/>
        <w:jc w:val="both"/>
        <w:rPr>
          <w:rFonts w:ascii="Calibri" w:eastAsia="Times New Roman" w:hAnsi="Calibri" w:cs="Calibri"/>
          <w:b/>
          <w:color w:val="5B9BD5"/>
          <w:sz w:val="20"/>
          <w:szCs w:val="24"/>
          <w:lang w:eastAsia="fr-FR"/>
        </w:rPr>
      </w:pPr>
    </w:p>
    <w:p w14:paraId="2887C359" w14:textId="3F501432" w:rsidR="002E6809" w:rsidRPr="002E6809" w:rsidRDefault="002E6809" w:rsidP="002E6809">
      <w:pPr>
        <w:widowControl w:val="0"/>
        <w:numPr>
          <w:ilvl w:val="0"/>
          <w:numId w:val="9"/>
        </w:numPr>
        <w:spacing w:after="0" w:line="240" w:lineRule="auto"/>
        <w:contextualSpacing/>
        <w:jc w:val="both"/>
        <w:rPr>
          <w:rFonts w:ascii="Calibri" w:eastAsia="Times New Roman" w:hAnsi="Calibri" w:cs="Calibri"/>
          <w:b/>
          <w:color w:val="5B9BD5"/>
          <w:sz w:val="20"/>
          <w:szCs w:val="24"/>
          <w:lang w:eastAsia="fr-FR"/>
        </w:rPr>
      </w:pPr>
      <w:r w:rsidRPr="002E6809">
        <w:rPr>
          <w:rFonts w:ascii="Calibri" w:eastAsia="Times New Roman" w:hAnsi="Calibri" w:cs="Calibri"/>
          <w:b/>
          <w:color w:val="5B9BD5"/>
          <w:sz w:val="20"/>
          <w:szCs w:val="24"/>
          <w:lang w:eastAsia="fr-FR"/>
        </w:rPr>
        <w:t xml:space="preserve">La tranche ferme porte sur : la phase </w:t>
      </w:r>
      <w:r w:rsidR="00FB2D06">
        <w:rPr>
          <w:rFonts w:ascii="Calibri" w:eastAsia="Times New Roman" w:hAnsi="Calibri" w:cs="Calibri"/>
          <w:b/>
          <w:color w:val="5B9BD5"/>
          <w:sz w:val="20"/>
          <w:szCs w:val="24"/>
          <w:lang w:eastAsia="fr-FR"/>
        </w:rPr>
        <w:t>APS</w:t>
      </w:r>
      <w:r w:rsidRPr="002E6809">
        <w:rPr>
          <w:rFonts w:ascii="Calibri" w:eastAsia="Times New Roman" w:hAnsi="Calibri" w:cs="Calibri"/>
          <w:b/>
          <w:color w:val="5B9BD5"/>
          <w:sz w:val="20"/>
          <w:szCs w:val="24"/>
          <w:lang w:eastAsia="fr-FR"/>
        </w:rPr>
        <w:t xml:space="preserve"> jusqu’à la phase APD/P</w:t>
      </w:r>
      <w:r w:rsidR="001A3AB7">
        <w:rPr>
          <w:rFonts w:ascii="Calibri" w:eastAsia="Times New Roman" w:hAnsi="Calibri" w:cs="Calibri"/>
          <w:b/>
          <w:color w:val="5B9BD5"/>
          <w:sz w:val="20"/>
          <w:szCs w:val="24"/>
          <w:lang w:eastAsia="fr-FR"/>
        </w:rPr>
        <w:t>L</w:t>
      </w:r>
    </w:p>
    <w:p w14:paraId="7B5DF808" w14:textId="481115F8" w:rsidR="002E6809" w:rsidRPr="002E6809" w:rsidRDefault="002E6809" w:rsidP="002E6809">
      <w:pPr>
        <w:widowControl w:val="0"/>
        <w:numPr>
          <w:ilvl w:val="0"/>
          <w:numId w:val="9"/>
        </w:numPr>
        <w:spacing w:after="0" w:line="240" w:lineRule="auto"/>
        <w:contextualSpacing/>
        <w:jc w:val="both"/>
        <w:rPr>
          <w:rFonts w:ascii="Calibri" w:eastAsia="Times New Roman" w:hAnsi="Calibri" w:cs="Calibri"/>
          <w:b/>
          <w:color w:val="5B9BD5"/>
          <w:sz w:val="20"/>
          <w:szCs w:val="24"/>
          <w:lang w:eastAsia="fr-FR"/>
        </w:rPr>
      </w:pPr>
      <w:proofErr w:type="gramStart"/>
      <w:r w:rsidRPr="002E6809">
        <w:rPr>
          <w:rFonts w:ascii="Calibri" w:eastAsia="Times New Roman" w:hAnsi="Calibri" w:cs="Calibri"/>
          <w:b/>
          <w:color w:val="5B9BD5"/>
          <w:sz w:val="20"/>
          <w:szCs w:val="24"/>
          <w:lang w:eastAsia="fr-FR"/>
        </w:rPr>
        <w:t>La(</w:t>
      </w:r>
      <w:proofErr w:type="gramEnd"/>
      <w:r w:rsidRPr="002E6809">
        <w:rPr>
          <w:rFonts w:ascii="Calibri" w:eastAsia="Times New Roman" w:hAnsi="Calibri" w:cs="Calibri"/>
          <w:b/>
          <w:color w:val="5B9BD5"/>
          <w:sz w:val="20"/>
          <w:szCs w:val="24"/>
          <w:lang w:eastAsia="fr-FR"/>
        </w:rPr>
        <w:t>Les) tranche(s) conditionnelle(s) porte(nt) sur : la phase PRO jusqu’à la phase</w:t>
      </w:r>
      <w:r w:rsidR="00737131">
        <w:rPr>
          <w:rFonts w:ascii="Calibri" w:eastAsia="Times New Roman" w:hAnsi="Calibri" w:cs="Calibri"/>
          <w:b/>
          <w:color w:val="5B9BD5"/>
          <w:sz w:val="20"/>
          <w:szCs w:val="24"/>
          <w:lang w:eastAsia="fr-FR"/>
        </w:rPr>
        <w:t xml:space="preserve"> de</w:t>
      </w:r>
      <w:r w:rsidRPr="002E6809">
        <w:rPr>
          <w:rFonts w:ascii="Calibri" w:eastAsia="Times New Roman" w:hAnsi="Calibri" w:cs="Calibri"/>
          <w:b/>
          <w:color w:val="5B9BD5"/>
          <w:sz w:val="20"/>
          <w:szCs w:val="24"/>
          <w:lang w:eastAsia="fr-FR"/>
        </w:rPr>
        <w:t xml:space="preserve"> parfait achèvement</w:t>
      </w:r>
    </w:p>
    <w:p w14:paraId="5F014EC7"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p>
    <w:p w14:paraId="50381C82" w14:textId="77777777" w:rsidR="002E6809" w:rsidRPr="002E6809" w:rsidRDefault="002E6809" w:rsidP="002E6809">
      <w:pPr>
        <w:widowControl w:val="0"/>
        <w:spacing w:after="0" w:line="240" w:lineRule="auto"/>
        <w:jc w:val="both"/>
        <w:rPr>
          <w:rFonts w:ascii="Calibri" w:eastAsia="Times New Roman" w:hAnsi="Calibri" w:cs="Calibri"/>
          <w:b/>
          <w:sz w:val="20"/>
          <w:szCs w:val="24"/>
          <w:lang w:eastAsia="fr-FR"/>
        </w:rPr>
      </w:pPr>
      <w:r w:rsidRPr="002E6809">
        <w:rPr>
          <w:rFonts w:ascii="Calibri" w:eastAsia="Times New Roman" w:hAnsi="Calibri" w:cs="Calibri"/>
          <w:b/>
          <w:sz w:val="20"/>
          <w:szCs w:val="24"/>
          <w:lang w:eastAsia="fr-FR"/>
        </w:rPr>
        <w:t>2.4 Délais d’exécution</w:t>
      </w:r>
    </w:p>
    <w:p w14:paraId="13AA7681"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Les délais d'exécution de la mission sont fixés comme suit :</w:t>
      </w:r>
    </w:p>
    <w:p w14:paraId="0D90ED16"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p>
    <w:tbl>
      <w:tblPr>
        <w:tblStyle w:val="Grilledutableau"/>
        <w:tblW w:w="0" w:type="auto"/>
        <w:tblLook w:val="04A0" w:firstRow="1" w:lastRow="0" w:firstColumn="1" w:lastColumn="0" w:noHBand="0" w:noVBand="1"/>
      </w:tblPr>
      <w:tblGrid>
        <w:gridCol w:w="1838"/>
        <w:gridCol w:w="3364"/>
        <w:gridCol w:w="3860"/>
      </w:tblGrid>
      <w:tr w:rsidR="002E6809" w:rsidRPr="002E6809" w14:paraId="733913EF" w14:textId="77777777" w:rsidTr="004936EC">
        <w:tc>
          <w:tcPr>
            <w:tcW w:w="1838" w:type="dxa"/>
            <w:vAlign w:val="center"/>
          </w:tcPr>
          <w:p w14:paraId="0BE41DA4" w14:textId="77777777" w:rsidR="002E6809" w:rsidRPr="00856307" w:rsidRDefault="002E6809" w:rsidP="002E6809">
            <w:pPr>
              <w:widowControl w:val="0"/>
              <w:jc w:val="center"/>
              <w:rPr>
                <w:rFonts w:ascii="Calibri" w:hAnsi="Calibri" w:cs="Calibri"/>
                <w:b/>
                <w:color w:val="ED7D31"/>
                <w:szCs w:val="24"/>
              </w:rPr>
            </w:pPr>
            <w:r w:rsidRPr="00856307">
              <w:rPr>
                <w:rFonts w:ascii="Calibri" w:hAnsi="Calibri" w:cs="Calibri"/>
                <w:b/>
                <w:color w:val="ED7D31"/>
                <w:szCs w:val="24"/>
              </w:rPr>
              <w:t>Tranches</w:t>
            </w:r>
          </w:p>
        </w:tc>
        <w:tc>
          <w:tcPr>
            <w:tcW w:w="3364" w:type="dxa"/>
            <w:vAlign w:val="center"/>
          </w:tcPr>
          <w:p w14:paraId="4951DC58" w14:textId="77777777" w:rsidR="002E6809" w:rsidRPr="002E6809" w:rsidRDefault="002E6809" w:rsidP="002E6809">
            <w:pPr>
              <w:widowControl w:val="0"/>
              <w:jc w:val="center"/>
              <w:rPr>
                <w:rFonts w:ascii="Calibri" w:hAnsi="Calibri" w:cs="Calibri"/>
                <w:b/>
                <w:color w:val="ED7D31"/>
                <w:szCs w:val="24"/>
              </w:rPr>
            </w:pPr>
            <w:r w:rsidRPr="002E6809">
              <w:rPr>
                <w:rFonts w:ascii="Calibri" w:hAnsi="Calibri" w:cs="Calibri"/>
                <w:b/>
                <w:color w:val="ED7D31"/>
                <w:szCs w:val="24"/>
              </w:rPr>
              <w:t>Mission MOE de base</w:t>
            </w:r>
          </w:p>
        </w:tc>
        <w:tc>
          <w:tcPr>
            <w:tcW w:w="3860" w:type="dxa"/>
            <w:vAlign w:val="center"/>
          </w:tcPr>
          <w:p w14:paraId="647EE58C" w14:textId="77777777" w:rsidR="002E6809" w:rsidRPr="002E6809" w:rsidRDefault="002E6809" w:rsidP="002E6809">
            <w:pPr>
              <w:widowControl w:val="0"/>
              <w:jc w:val="center"/>
              <w:rPr>
                <w:rFonts w:ascii="Calibri" w:hAnsi="Calibri" w:cs="Calibri"/>
                <w:b/>
                <w:color w:val="ED7D31"/>
                <w:szCs w:val="24"/>
              </w:rPr>
            </w:pPr>
            <w:r w:rsidRPr="002E6809">
              <w:rPr>
                <w:rFonts w:ascii="Calibri" w:hAnsi="Calibri" w:cs="Calibri"/>
                <w:b/>
                <w:color w:val="ED7D31"/>
                <w:szCs w:val="24"/>
              </w:rPr>
              <w:t>Délais</w:t>
            </w:r>
          </w:p>
        </w:tc>
      </w:tr>
      <w:tr w:rsidR="002E6809" w:rsidRPr="002E6809" w14:paraId="0DEB09DD" w14:textId="77777777" w:rsidTr="004936EC">
        <w:tc>
          <w:tcPr>
            <w:tcW w:w="1838" w:type="dxa"/>
            <w:vMerge w:val="restart"/>
            <w:vAlign w:val="center"/>
          </w:tcPr>
          <w:p w14:paraId="662EA1B4" w14:textId="1F3FC238" w:rsidR="002E6809" w:rsidRPr="00BF56B4" w:rsidRDefault="005231E0" w:rsidP="002E6809">
            <w:pPr>
              <w:widowControl w:val="0"/>
              <w:jc w:val="center"/>
              <w:rPr>
                <w:rFonts w:ascii="Calibri" w:hAnsi="Calibri" w:cs="Calibri"/>
                <w:strike/>
                <w:szCs w:val="24"/>
              </w:rPr>
            </w:pPr>
            <w:r w:rsidRPr="005231E0">
              <w:rPr>
                <w:rFonts w:ascii="Calibri" w:hAnsi="Calibri" w:cs="Calibri"/>
                <w:szCs w:val="24"/>
              </w:rPr>
              <w:t>Tr. ferme</w:t>
            </w:r>
          </w:p>
        </w:tc>
        <w:tc>
          <w:tcPr>
            <w:tcW w:w="3364" w:type="dxa"/>
            <w:vAlign w:val="center"/>
          </w:tcPr>
          <w:p w14:paraId="25FE5E2B" w14:textId="77777777" w:rsidR="002E6809" w:rsidRPr="005231E0" w:rsidRDefault="002E6809" w:rsidP="002E6809">
            <w:pPr>
              <w:widowControl w:val="0"/>
              <w:rPr>
                <w:rFonts w:ascii="Calibri" w:hAnsi="Calibri" w:cs="Calibri"/>
                <w:color w:val="2E74B5"/>
                <w:szCs w:val="24"/>
              </w:rPr>
            </w:pPr>
            <w:r w:rsidRPr="005231E0">
              <w:rPr>
                <w:rFonts w:ascii="Calibri" w:hAnsi="Calibri" w:cs="Calibri"/>
                <w:color w:val="2E74B5"/>
                <w:szCs w:val="24"/>
              </w:rPr>
              <w:t>APS</w:t>
            </w:r>
          </w:p>
        </w:tc>
        <w:tc>
          <w:tcPr>
            <w:tcW w:w="3860" w:type="dxa"/>
            <w:vAlign w:val="center"/>
          </w:tcPr>
          <w:p w14:paraId="2A6F610D" w14:textId="7150134A" w:rsidR="002E6809" w:rsidRPr="005231E0" w:rsidRDefault="005D7227" w:rsidP="002E6809">
            <w:pPr>
              <w:widowControl w:val="0"/>
              <w:rPr>
                <w:rFonts w:ascii="Calibri" w:hAnsi="Calibri" w:cs="Calibri"/>
                <w:szCs w:val="24"/>
              </w:rPr>
            </w:pPr>
            <w:r>
              <w:rPr>
                <w:rFonts w:ascii="Calibri" w:hAnsi="Calibri" w:cs="Calibri"/>
                <w:color w:val="5B9BD5"/>
                <w:szCs w:val="24"/>
              </w:rPr>
              <w:t>3</w:t>
            </w:r>
            <w:r w:rsidR="002E6809" w:rsidRPr="005231E0">
              <w:rPr>
                <w:rFonts w:ascii="Calibri" w:hAnsi="Calibri" w:cs="Calibri"/>
                <w:color w:val="5B9BD5"/>
                <w:szCs w:val="24"/>
              </w:rPr>
              <w:t xml:space="preserve"> semaines</w:t>
            </w:r>
          </w:p>
        </w:tc>
      </w:tr>
      <w:tr w:rsidR="002E6809" w:rsidRPr="002E6809" w14:paraId="22936ABD" w14:textId="77777777" w:rsidTr="004936EC">
        <w:tc>
          <w:tcPr>
            <w:tcW w:w="1838" w:type="dxa"/>
            <w:vMerge/>
            <w:tcBorders>
              <w:bottom w:val="single" w:sz="4" w:space="0" w:color="auto"/>
            </w:tcBorders>
            <w:vAlign w:val="center"/>
          </w:tcPr>
          <w:p w14:paraId="0CE62A78" w14:textId="77777777" w:rsidR="002E6809" w:rsidRPr="00BF56B4" w:rsidRDefault="002E6809" w:rsidP="002E6809">
            <w:pPr>
              <w:widowControl w:val="0"/>
              <w:jc w:val="center"/>
              <w:rPr>
                <w:rFonts w:ascii="Calibri" w:hAnsi="Calibri" w:cs="Calibri"/>
                <w:strike/>
                <w:szCs w:val="24"/>
              </w:rPr>
            </w:pPr>
          </w:p>
        </w:tc>
        <w:tc>
          <w:tcPr>
            <w:tcW w:w="3364" w:type="dxa"/>
            <w:tcBorders>
              <w:bottom w:val="single" w:sz="4" w:space="0" w:color="auto"/>
            </w:tcBorders>
            <w:vAlign w:val="center"/>
          </w:tcPr>
          <w:p w14:paraId="74F8067F" w14:textId="0267D4B0" w:rsidR="002E6809" w:rsidRPr="00AB3CD6" w:rsidRDefault="002E6809" w:rsidP="002E6809">
            <w:pPr>
              <w:widowControl w:val="0"/>
              <w:rPr>
                <w:rFonts w:ascii="Calibri" w:hAnsi="Calibri" w:cs="Calibri"/>
                <w:color w:val="000000" w:themeColor="text1"/>
                <w:szCs w:val="24"/>
              </w:rPr>
            </w:pPr>
            <w:r w:rsidRPr="00AB3CD6">
              <w:rPr>
                <w:rFonts w:ascii="Calibri" w:hAnsi="Calibri" w:cs="Calibri"/>
                <w:color w:val="000000" w:themeColor="text1"/>
                <w:szCs w:val="24"/>
              </w:rPr>
              <w:t>APD / P</w:t>
            </w:r>
            <w:r w:rsidR="001A2E07">
              <w:rPr>
                <w:rFonts w:ascii="Calibri" w:hAnsi="Calibri" w:cs="Calibri"/>
                <w:color w:val="000000" w:themeColor="text1"/>
                <w:szCs w:val="24"/>
              </w:rPr>
              <w:t>L</w:t>
            </w:r>
          </w:p>
        </w:tc>
        <w:tc>
          <w:tcPr>
            <w:tcW w:w="3860" w:type="dxa"/>
            <w:tcBorders>
              <w:bottom w:val="single" w:sz="4" w:space="0" w:color="auto"/>
            </w:tcBorders>
            <w:vAlign w:val="center"/>
          </w:tcPr>
          <w:p w14:paraId="6A1E2C39" w14:textId="495FA0E5" w:rsidR="002E6809" w:rsidRPr="00AB3CD6" w:rsidRDefault="005D7227" w:rsidP="002E6809">
            <w:pPr>
              <w:widowControl w:val="0"/>
              <w:rPr>
                <w:rFonts w:ascii="Calibri" w:hAnsi="Calibri" w:cs="Calibri"/>
                <w:color w:val="000000" w:themeColor="text1"/>
                <w:szCs w:val="24"/>
              </w:rPr>
            </w:pPr>
            <w:r w:rsidRPr="00AB3CD6">
              <w:rPr>
                <w:rFonts w:ascii="Calibri" w:hAnsi="Calibri" w:cs="Calibri"/>
                <w:color w:val="000000" w:themeColor="text1"/>
                <w:szCs w:val="24"/>
              </w:rPr>
              <w:t>3</w:t>
            </w:r>
            <w:r w:rsidR="002E6809" w:rsidRPr="00AB3CD6">
              <w:rPr>
                <w:rFonts w:ascii="Calibri" w:hAnsi="Calibri" w:cs="Calibri"/>
                <w:color w:val="000000" w:themeColor="text1"/>
                <w:szCs w:val="24"/>
              </w:rPr>
              <w:t xml:space="preserve"> semaines</w:t>
            </w:r>
          </w:p>
        </w:tc>
      </w:tr>
      <w:tr w:rsidR="002E6809" w:rsidRPr="002E6809" w14:paraId="2370DF2E" w14:textId="77777777" w:rsidTr="004936EC">
        <w:tc>
          <w:tcPr>
            <w:tcW w:w="1838" w:type="dxa"/>
            <w:vMerge w:val="restart"/>
            <w:tcBorders>
              <w:top w:val="single" w:sz="4" w:space="0" w:color="auto"/>
              <w:left w:val="single" w:sz="4" w:space="0" w:color="auto"/>
              <w:bottom w:val="single" w:sz="4" w:space="0" w:color="auto"/>
              <w:right w:val="single" w:sz="4" w:space="0" w:color="auto"/>
            </w:tcBorders>
            <w:vAlign w:val="center"/>
          </w:tcPr>
          <w:p w14:paraId="0C729AF2" w14:textId="77777777" w:rsidR="002E6809" w:rsidRPr="005231E0" w:rsidRDefault="002E6809" w:rsidP="002E6809">
            <w:pPr>
              <w:widowControl w:val="0"/>
              <w:jc w:val="center"/>
              <w:rPr>
                <w:rFonts w:ascii="Calibri" w:hAnsi="Calibri" w:cs="Calibri"/>
                <w:szCs w:val="24"/>
              </w:rPr>
            </w:pPr>
            <w:r w:rsidRPr="005231E0">
              <w:rPr>
                <w:rFonts w:ascii="Calibri" w:hAnsi="Calibri" w:cs="Calibri"/>
                <w:szCs w:val="24"/>
              </w:rPr>
              <w:t>Tr. conditionnelle</w:t>
            </w:r>
          </w:p>
        </w:tc>
        <w:tc>
          <w:tcPr>
            <w:tcW w:w="3364" w:type="dxa"/>
            <w:tcBorders>
              <w:top w:val="single" w:sz="4" w:space="0" w:color="auto"/>
              <w:left w:val="single" w:sz="4" w:space="0" w:color="auto"/>
              <w:bottom w:val="single" w:sz="4" w:space="0" w:color="auto"/>
              <w:right w:val="single" w:sz="4" w:space="0" w:color="auto"/>
            </w:tcBorders>
            <w:vAlign w:val="center"/>
          </w:tcPr>
          <w:p w14:paraId="23AEF7EE" w14:textId="77777777" w:rsidR="002E6809" w:rsidRPr="00AB3CD6" w:rsidRDefault="002E6809" w:rsidP="002E6809">
            <w:pPr>
              <w:widowControl w:val="0"/>
              <w:rPr>
                <w:rFonts w:ascii="Calibri" w:hAnsi="Calibri" w:cs="Calibri"/>
                <w:color w:val="000000" w:themeColor="text1"/>
                <w:szCs w:val="24"/>
              </w:rPr>
            </w:pPr>
            <w:r w:rsidRPr="00AB3CD6">
              <w:rPr>
                <w:rFonts w:ascii="Calibri" w:hAnsi="Calibri" w:cs="Calibri"/>
                <w:color w:val="000000" w:themeColor="text1"/>
                <w:szCs w:val="24"/>
              </w:rPr>
              <w:t>PRO (STD/PEO + DCE)</w:t>
            </w:r>
          </w:p>
        </w:tc>
        <w:tc>
          <w:tcPr>
            <w:tcW w:w="3860" w:type="dxa"/>
            <w:tcBorders>
              <w:top w:val="single" w:sz="4" w:space="0" w:color="auto"/>
              <w:left w:val="single" w:sz="4" w:space="0" w:color="auto"/>
              <w:bottom w:val="single" w:sz="4" w:space="0" w:color="auto"/>
              <w:right w:val="single" w:sz="4" w:space="0" w:color="auto"/>
            </w:tcBorders>
            <w:vAlign w:val="center"/>
          </w:tcPr>
          <w:p w14:paraId="0A6A19EA" w14:textId="0FAAB062" w:rsidR="002E6809" w:rsidRPr="00AB3CD6" w:rsidRDefault="005D7227" w:rsidP="002E6809">
            <w:pPr>
              <w:widowControl w:val="0"/>
              <w:rPr>
                <w:rFonts w:ascii="Calibri" w:hAnsi="Calibri" w:cs="Calibri"/>
                <w:color w:val="000000" w:themeColor="text1"/>
                <w:szCs w:val="24"/>
              </w:rPr>
            </w:pPr>
            <w:r w:rsidRPr="00AB3CD6">
              <w:rPr>
                <w:rFonts w:ascii="Calibri" w:hAnsi="Calibri" w:cs="Calibri"/>
                <w:color w:val="000000" w:themeColor="text1"/>
                <w:szCs w:val="24"/>
              </w:rPr>
              <w:t>4</w:t>
            </w:r>
            <w:r w:rsidR="002E6809" w:rsidRPr="00AB3CD6">
              <w:rPr>
                <w:rFonts w:ascii="Calibri" w:hAnsi="Calibri" w:cs="Calibri"/>
                <w:color w:val="000000" w:themeColor="text1"/>
                <w:szCs w:val="24"/>
              </w:rPr>
              <w:t xml:space="preserve"> semaines</w:t>
            </w:r>
          </w:p>
        </w:tc>
      </w:tr>
      <w:tr w:rsidR="002E6809" w:rsidRPr="002E6809" w14:paraId="7C36B0F9" w14:textId="77777777" w:rsidTr="004936EC">
        <w:tc>
          <w:tcPr>
            <w:tcW w:w="1838" w:type="dxa"/>
            <w:vMerge/>
            <w:tcBorders>
              <w:top w:val="single" w:sz="4" w:space="0" w:color="auto"/>
              <w:left w:val="single" w:sz="4" w:space="0" w:color="auto"/>
              <w:bottom w:val="single" w:sz="4" w:space="0" w:color="auto"/>
              <w:right w:val="single" w:sz="4" w:space="0" w:color="auto"/>
            </w:tcBorders>
            <w:vAlign w:val="center"/>
          </w:tcPr>
          <w:p w14:paraId="3C2EB1E4" w14:textId="77777777" w:rsidR="002E6809" w:rsidRPr="002E6809" w:rsidRDefault="002E6809" w:rsidP="002E6809">
            <w:pPr>
              <w:widowControl w:val="0"/>
              <w:jc w:val="center"/>
              <w:rPr>
                <w:rFonts w:ascii="Calibri" w:hAnsi="Calibri" w:cs="Calibri"/>
                <w:szCs w:val="24"/>
              </w:rPr>
            </w:pPr>
          </w:p>
        </w:tc>
        <w:tc>
          <w:tcPr>
            <w:tcW w:w="3364" w:type="dxa"/>
            <w:tcBorders>
              <w:top w:val="single" w:sz="4" w:space="0" w:color="auto"/>
              <w:left w:val="single" w:sz="4" w:space="0" w:color="auto"/>
              <w:bottom w:val="single" w:sz="4" w:space="0" w:color="auto"/>
              <w:right w:val="single" w:sz="4" w:space="0" w:color="auto"/>
            </w:tcBorders>
            <w:vAlign w:val="center"/>
          </w:tcPr>
          <w:p w14:paraId="666B4AEC" w14:textId="77777777" w:rsidR="002E6809" w:rsidRPr="00AB3CD6" w:rsidRDefault="002E6809" w:rsidP="002E6809">
            <w:pPr>
              <w:widowControl w:val="0"/>
              <w:rPr>
                <w:rFonts w:ascii="Calibri" w:hAnsi="Calibri" w:cs="Calibri"/>
                <w:color w:val="000000" w:themeColor="text1"/>
                <w:szCs w:val="24"/>
              </w:rPr>
            </w:pPr>
            <w:r w:rsidRPr="00AB3CD6">
              <w:rPr>
                <w:rFonts w:ascii="Calibri" w:hAnsi="Calibri" w:cs="Calibri"/>
                <w:color w:val="000000" w:themeColor="text1"/>
                <w:szCs w:val="24"/>
              </w:rPr>
              <w:t>AMT1 / AMT2</w:t>
            </w:r>
          </w:p>
        </w:tc>
        <w:tc>
          <w:tcPr>
            <w:tcW w:w="3860" w:type="dxa"/>
            <w:tcBorders>
              <w:top w:val="single" w:sz="4" w:space="0" w:color="auto"/>
              <w:left w:val="single" w:sz="4" w:space="0" w:color="auto"/>
              <w:bottom w:val="single" w:sz="4" w:space="0" w:color="auto"/>
              <w:right w:val="single" w:sz="4" w:space="0" w:color="auto"/>
            </w:tcBorders>
            <w:vAlign w:val="center"/>
          </w:tcPr>
          <w:p w14:paraId="3D262A6F" w14:textId="2940CE8E" w:rsidR="002E6809" w:rsidRPr="00AB3CD6" w:rsidRDefault="005D7227" w:rsidP="002E6809">
            <w:pPr>
              <w:widowControl w:val="0"/>
              <w:rPr>
                <w:rFonts w:ascii="Calibri" w:hAnsi="Calibri" w:cs="Calibri"/>
                <w:color w:val="000000" w:themeColor="text1"/>
                <w:szCs w:val="24"/>
              </w:rPr>
            </w:pPr>
            <w:r w:rsidRPr="00AB3CD6">
              <w:rPr>
                <w:rFonts w:ascii="Calibri" w:hAnsi="Calibri" w:cs="Calibri"/>
                <w:color w:val="000000" w:themeColor="text1"/>
                <w:szCs w:val="24"/>
              </w:rPr>
              <w:t>2</w:t>
            </w:r>
            <w:r w:rsidR="002E6809" w:rsidRPr="00AB3CD6">
              <w:rPr>
                <w:rFonts w:ascii="Calibri" w:hAnsi="Calibri" w:cs="Calibri"/>
                <w:color w:val="000000" w:themeColor="text1"/>
                <w:szCs w:val="24"/>
              </w:rPr>
              <w:t xml:space="preserve"> semaines</w:t>
            </w:r>
          </w:p>
        </w:tc>
      </w:tr>
      <w:tr w:rsidR="002E6809" w:rsidRPr="002E6809" w14:paraId="27C137D4" w14:textId="77777777" w:rsidTr="004936EC">
        <w:tc>
          <w:tcPr>
            <w:tcW w:w="1838" w:type="dxa"/>
            <w:vMerge/>
            <w:tcBorders>
              <w:top w:val="single" w:sz="4" w:space="0" w:color="auto"/>
              <w:left w:val="single" w:sz="4" w:space="0" w:color="auto"/>
              <w:bottom w:val="single" w:sz="4" w:space="0" w:color="auto"/>
              <w:right w:val="single" w:sz="4" w:space="0" w:color="auto"/>
            </w:tcBorders>
            <w:vAlign w:val="center"/>
          </w:tcPr>
          <w:p w14:paraId="593039B1" w14:textId="77777777" w:rsidR="002E6809" w:rsidRPr="002E6809" w:rsidRDefault="002E6809" w:rsidP="002E6809">
            <w:pPr>
              <w:widowControl w:val="0"/>
              <w:jc w:val="center"/>
              <w:rPr>
                <w:rFonts w:ascii="Calibri" w:hAnsi="Calibri" w:cs="Calibri"/>
                <w:szCs w:val="24"/>
              </w:rPr>
            </w:pPr>
          </w:p>
        </w:tc>
        <w:tc>
          <w:tcPr>
            <w:tcW w:w="3364" w:type="dxa"/>
            <w:tcBorders>
              <w:top w:val="single" w:sz="4" w:space="0" w:color="auto"/>
              <w:left w:val="single" w:sz="4" w:space="0" w:color="auto"/>
              <w:bottom w:val="single" w:sz="4" w:space="0" w:color="auto"/>
              <w:right w:val="single" w:sz="4" w:space="0" w:color="auto"/>
            </w:tcBorders>
            <w:vAlign w:val="center"/>
          </w:tcPr>
          <w:p w14:paraId="2A22113F" w14:textId="77777777" w:rsidR="002E6809" w:rsidRPr="00AB3CD6" w:rsidRDefault="002E6809" w:rsidP="002E6809">
            <w:pPr>
              <w:widowControl w:val="0"/>
              <w:rPr>
                <w:rFonts w:ascii="Calibri" w:hAnsi="Calibri" w:cs="Calibri"/>
                <w:color w:val="000000" w:themeColor="text1"/>
                <w:szCs w:val="24"/>
              </w:rPr>
            </w:pPr>
            <w:r w:rsidRPr="00AB3CD6">
              <w:rPr>
                <w:rFonts w:ascii="Calibri" w:hAnsi="Calibri" w:cs="Calibri"/>
                <w:color w:val="000000" w:themeColor="text1"/>
                <w:szCs w:val="24"/>
              </w:rPr>
              <w:t>VISA / DET</w:t>
            </w:r>
          </w:p>
        </w:tc>
        <w:tc>
          <w:tcPr>
            <w:tcW w:w="3860" w:type="dxa"/>
            <w:tcBorders>
              <w:top w:val="single" w:sz="4" w:space="0" w:color="auto"/>
              <w:left w:val="single" w:sz="4" w:space="0" w:color="auto"/>
              <w:bottom w:val="single" w:sz="4" w:space="0" w:color="auto"/>
              <w:right w:val="single" w:sz="4" w:space="0" w:color="auto"/>
            </w:tcBorders>
            <w:vAlign w:val="center"/>
          </w:tcPr>
          <w:p w14:paraId="77FC5E79" w14:textId="77777777" w:rsidR="002E6809" w:rsidRPr="00AB3CD6" w:rsidRDefault="002E6809" w:rsidP="002E6809">
            <w:pPr>
              <w:widowControl w:val="0"/>
              <w:rPr>
                <w:rFonts w:ascii="Calibri" w:hAnsi="Calibri" w:cs="Calibri"/>
                <w:color w:val="000000" w:themeColor="text1"/>
                <w:szCs w:val="24"/>
              </w:rPr>
            </w:pPr>
            <w:r w:rsidRPr="00AB3CD6">
              <w:rPr>
                <w:rFonts w:ascii="Calibri" w:hAnsi="Calibri" w:cs="Calibri"/>
                <w:color w:val="000000" w:themeColor="text1"/>
                <w:szCs w:val="24"/>
              </w:rPr>
              <w:t>Durée des travaux</w:t>
            </w:r>
          </w:p>
        </w:tc>
      </w:tr>
      <w:tr w:rsidR="002E6809" w:rsidRPr="002E6809" w14:paraId="291DA102" w14:textId="77777777" w:rsidTr="004936EC">
        <w:tc>
          <w:tcPr>
            <w:tcW w:w="1838" w:type="dxa"/>
            <w:vMerge/>
            <w:tcBorders>
              <w:top w:val="single" w:sz="4" w:space="0" w:color="auto"/>
              <w:left w:val="single" w:sz="4" w:space="0" w:color="auto"/>
              <w:bottom w:val="single" w:sz="4" w:space="0" w:color="auto"/>
              <w:right w:val="single" w:sz="4" w:space="0" w:color="auto"/>
            </w:tcBorders>
            <w:vAlign w:val="center"/>
          </w:tcPr>
          <w:p w14:paraId="3A877AD6" w14:textId="77777777" w:rsidR="002E6809" w:rsidRPr="002E6809" w:rsidRDefault="002E6809" w:rsidP="002E6809">
            <w:pPr>
              <w:widowControl w:val="0"/>
              <w:jc w:val="center"/>
              <w:rPr>
                <w:rFonts w:ascii="Calibri" w:hAnsi="Calibri" w:cs="Calibri"/>
                <w:szCs w:val="24"/>
              </w:rPr>
            </w:pPr>
          </w:p>
        </w:tc>
        <w:tc>
          <w:tcPr>
            <w:tcW w:w="3364" w:type="dxa"/>
            <w:tcBorders>
              <w:top w:val="single" w:sz="4" w:space="0" w:color="auto"/>
              <w:left w:val="single" w:sz="4" w:space="0" w:color="auto"/>
              <w:bottom w:val="single" w:sz="4" w:space="0" w:color="auto"/>
              <w:right w:val="single" w:sz="4" w:space="0" w:color="auto"/>
            </w:tcBorders>
            <w:vAlign w:val="center"/>
          </w:tcPr>
          <w:p w14:paraId="7A802DC5" w14:textId="03320B5E" w:rsidR="002E6809" w:rsidRPr="00AB3CD6" w:rsidRDefault="00AF71FD" w:rsidP="002E6809">
            <w:pPr>
              <w:widowControl w:val="0"/>
              <w:rPr>
                <w:rFonts w:ascii="Calibri" w:hAnsi="Calibri" w:cs="Calibri"/>
                <w:color w:val="000000" w:themeColor="text1"/>
                <w:szCs w:val="24"/>
              </w:rPr>
            </w:pPr>
            <w:r w:rsidRPr="00AB3CD6">
              <w:rPr>
                <w:rFonts w:ascii="Calibri" w:hAnsi="Calibri" w:cs="Calibri"/>
                <w:color w:val="000000" w:themeColor="text1"/>
                <w:szCs w:val="24"/>
              </w:rPr>
              <w:t>AOR (</w:t>
            </w:r>
            <w:r w:rsidR="002E6809" w:rsidRPr="00AB3CD6">
              <w:rPr>
                <w:rFonts w:ascii="Calibri" w:hAnsi="Calibri" w:cs="Calibri"/>
                <w:color w:val="000000" w:themeColor="text1"/>
                <w:szCs w:val="24"/>
              </w:rPr>
              <w:t>DOE</w:t>
            </w:r>
            <w:r w:rsidRPr="00AB3CD6">
              <w:rPr>
                <w:rFonts w:ascii="Calibri" w:hAnsi="Calibri" w:cs="Calibri"/>
                <w:color w:val="000000" w:themeColor="text1"/>
                <w:szCs w:val="24"/>
              </w:rPr>
              <w:t>)</w:t>
            </w:r>
          </w:p>
        </w:tc>
        <w:tc>
          <w:tcPr>
            <w:tcW w:w="3860" w:type="dxa"/>
            <w:tcBorders>
              <w:top w:val="single" w:sz="4" w:space="0" w:color="auto"/>
              <w:left w:val="single" w:sz="4" w:space="0" w:color="auto"/>
              <w:bottom w:val="single" w:sz="4" w:space="0" w:color="auto"/>
              <w:right w:val="single" w:sz="4" w:space="0" w:color="auto"/>
            </w:tcBorders>
            <w:vAlign w:val="center"/>
          </w:tcPr>
          <w:p w14:paraId="2268CA17" w14:textId="77777777" w:rsidR="002E6809" w:rsidRPr="00AB3CD6" w:rsidRDefault="002E6809" w:rsidP="002E6809">
            <w:pPr>
              <w:widowControl w:val="0"/>
              <w:rPr>
                <w:rFonts w:ascii="Calibri" w:hAnsi="Calibri" w:cs="Calibri"/>
                <w:color w:val="000000" w:themeColor="text1"/>
                <w:szCs w:val="24"/>
              </w:rPr>
            </w:pPr>
            <w:r w:rsidRPr="00AB3CD6">
              <w:rPr>
                <w:rFonts w:ascii="Calibri" w:hAnsi="Calibri" w:cs="Calibri"/>
                <w:color w:val="000000" w:themeColor="text1"/>
                <w:szCs w:val="24"/>
              </w:rPr>
              <w:t>4 semaines</w:t>
            </w:r>
          </w:p>
        </w:tc>
      </w:tr>
      <w:tr w:rsidR="002E6809" w:rsidRPr="002E6809" w14:paraId="23547273" w14:textId="77777777" w:rsidTr="004936EC">
        <w:tc>
          <w:tcPr>
            <w:tcW w:w="1838" w:type="dxa"/>
            <w:vMerge/>
            <w:tcBorders>
              <w:top w:val="single" w:sz="4" w:space="0" w:color="auto"/>
              <w:left w:val="single" w:sz="4" w:space="0" w:color="auto"/>
              <w:bottom w:val="single" w:sz="4" w:space="0" w:color="auto"/>
              <w:right w:val="single" w:sz="4" w:space="0" w:color="auto"/>
            </w:tcBorders>
            <w:vAlign w:val="center"/>
          </w:tcPr>
          <w:p w14:paraId="70B69C98" w14:textId="77777777" w:rsidR="002E6809" w:rsidRPr="002E6809" w:rsidRDefault="002E6809" w:rsidP="002E6809">
            <w:pPr>
              <w:widowControl w:val="0"/>
              <w:jc w:val="center"/>
              <w:rPr>
                <w:rFonts w:ascii="Calibri" w:hAnsi="Calibri" w:cs="Calibri"/>
                <w:szCs w:val="24"/>
              </w:rPr>
            </w:pPr>
          </w:p>
        </w:tc>
        <w:tc>
          <w:tcPr>
            <w:tcW w:w="3364" w:type="dxa"/>
            <w:tcBorders>
              <w:top w:val="single" w:sz="4" w:space="0" w:color="auto"/>
              <w:left w:val="single" w:sz="4" w:space="0" w:color="auto"/>
              <w:bottom w:val="single" w:sz="4" w:space="0" w:color="auto"/>
              <w:right w:val="single" w:sz="4" w:space="0" w:color="auto"/>
            </w:tcBorders>
            <w:vAlign w:val="center"/>
          </w:tcPr>
          <w:p w14:paraId="28A26F60" w14:textId="7D706D93" w:rsidR="002E6809" w:rsidRPr="00AB3CD6" w:rsidRDefault="00AF71FD" w:rsidP="002E6809">
            <w:pPr>
              <w:widowControl w:val="0"/>
              <w:rPr>
                <w:rFonts w:ascii="Calibri" w:hAnsi="Calibri" w:cs="Calibri"/>
                <w:color w:val="000000" w:themeColor="text1"/>
                <w:szCs w:val="24"/>
              </w:rPr>
            </w:pPr>
            <w:r w:rsidRPr="00AB3CD6">
              <w:rPr>
                <w:rFonts w:ascii="Calibri" w:hAnsi="Calibri" w:cs="Calibri"/>
                <w:color w:val="000000" w:themeColor="text1"/>
                <w:szCs w:val="24"/>
              </w:rPr>
              <w:t>AOR (</w:t>
            </w:r>
            <w:r w:rsidR="002E6809" w:rsidRPr="00AB3CD6">
              <w:rPr>
                <w:rFonts w:ascii="Calibri" w:hAnsi="Calibri" w:cs="Calibri"/>
                <w:color w:val="000000" w:themeColor="text1"/>
                <w:szCs w:val="24"/>
              </w:rPr>
              <w:t>CONF</w:t>
            </w:r>
            <w:r w:rsidRPr="00AB3CD6">
              <w:rPr>
                <w:rFonts w:ascii="Calibri" w:hAnsi="Calibri" w:cs="Calibri"/>
                <w:color w:val="000000" w:themeColor="text1"/>
                <w:szCs w:val="24"/>
              </w:rPr>
              <w:t>)</w:t>
            </w:r>
          </w:p>
        </w:tc>
        <w:tc>
          <w:tcPr>
            <w:tcW w:w="3860" w:type="dxa"/>
            <w:tcBorders>
              <w:top w:val="single" w:sz="4" w:space="0" w:color="auto"/>
              <w:left w:val="single" w:sz="4" w:space="0" w:color="auto"/>
              <w:bottom w:val="single" w:sz="4" w:space="0" w:color="auto"/>
              <w:right w:val="single" w:sz="4" w:space="0" w:color="auto"/>
            </w:tcBorders>
            <w:vAlign w:val="center"/>
          </w:tcPr>
          <w:p w14:paraId="7A978EF6" w14:textId="77777777" w:rsidR="002E6809" w:rsidRPr="00AB3CD6" w:rsidRDefault="002E6809" w:rsidP="002E6809">
            <w:pPr>
              <w:widowControl w:val="0"/>
              <w:rPr>
                <w:rFonts w:ascii="Calibri" w:hAnsi="Calibri" w:cs="Calibri"/>
                <w:color w:val="000000" w:themeColor="text1"/>
                <w:szCs w:val="24"/>
              </w:rPr>
            </w:pPr>
            <w:r w:rsidRPr="00AB3CD6">
              <w:rPr>
                <w:rFonts w:ascii="Calibri" w:hAnsi="Calibri" w:cs="Calibri"/>
                <w:color w:val="000000" w:themeColor="text1"/>
                <w:szCs w:val="24"/>
              </w:rPr>
              <w:t xml:space="preserve">Jusqu’à la réception </w:t>
            </w:r>
            <w:proofErr w:type="gramStart"/>
            <w:r w:rsidRPr="00AB3CD6">
              <w:rPr>
                <w:rFonts w:ascii="Calibri" w:hAnsi="Calibri" w:cs="Calibri"/>
                <w:color w:val="000000" w:themeColor="text1"/>
                <w:szCs w:val="24"/>
              </w:rPr>
              <w:t>sans réserves</w:t>
            </w:r>
            <w:proofErr w:type="gramEnd"/>
            <w:r w:rsidRPr="00AB3CD6">
              <w:rPr>
                <w:rFonts w:ascii="Calibri" w:hAnsi="Calibri" w:cs="Calibri"/>
                <w:color w:val="000000" w:themeColor="text1"/>
                <w:szCs w:val="24"/>
              </w:rPr>
              <w:t xml:space="preserve"> et la délivrance du / des certificats de conformité</w:t>
            </w:r>
          </w:p>
        </w:tc>
      </w:tr>
      <w:tr w:rsidR="002E6809" w:rsidRPr="002E6809" w14:paraId="7A9F8819" w14:textId="77777777" w:rsidTr="004936EC">
        <w:tc>
          <w:tcPr>
            <w:tcW w:w="1838" w:type="dxa"/>
            <w:vMerge/>
            <w:tcBorders>
              <w:top w:val="single" w:sz="4" w:space="0" w:color="auto"/>
              <w:left w:val="single" w:sz="4" w:space="0" w:color="auto"/>
              <w:bottom w:val="single" w:sz="4" w:space="0" w:color="auto"/>
              <w:right w:val="single" w:sz="4" w:space="0" w:color="auto"/>
            </w:tcBorders>
            <w:vAlign w:val="center"/>
          </w:tcPr>
          <w:p w14:paraId="79B75BA6" w14:textId="77777777" w:rsidR="002E6809" w:rsidRPr="002E6809" w:rsidRDefault="002E6809" w:rsidP="002E6809">
            <w:pPr>
              <w:widowControl w:val="0"/>
              <w:jc w:val="center"/>
              <w:rPr>
                <w:rFonts w:ascii="Calibri" w:hAnsi="Calibri" w:cs="Calibri"/>
                <w:szCs w:val="24"/>
              </w:rPr>
            </w:pPr>
          </w:p>
        </w:tc>
        <w:tc>
          <w:tcPr>
            <w:tcW w:w="3364" w:type="dxa"/>
            <w:tcBorders>
              <w:top w:val="single" w:sz="4" w:space="0" w:color="auto"/>
              <w:left w:val="single" w:sz="4" w:space="0" w:color="auto"/>
              <w:bottom w:val="single" w:sz="4" w:space="0" w:color="auto"/>
              <w:right w:val="single" w:sz="4" w:space="0" w:color="auto"/>
            </w:tcBorders>
            <w:vAlign w:val="center"/>
          </w:tcPr>
          <w:p w14:paraId="0A43E026" w14:textId="10BA6829" w:rsidR="002E6809" w:rsidRPr="00AB3CD6" w:rsidRDefault="00AF71FD" w:rsidP="002E6809">
            <w:pPr>
              <w:widowControl w:val="0"/>
              <w:rPr>
                <w:rFonts w:ascii="Calibri" w:hAnsi="Calibri" w:cs="Calibri"/>
                <w:color w:val="000000" w:themeColor="text1"/>
                <w:szCs w:val="24"/>
              </w:rPr>
            </w:pPr>
            <w:r w:rsidRPr="00AB3CD6">
              <w:rPr>
                <w:rFonts w:ascii="Calibri" w:hAnsi="Calibri" w:cs="Calibri"/>
                <w:color w:val="000000" w:themeColor="text1"/>
                <w:szCs w:val="24"/>
              </w:rPr>
              <w:t>AOR (</w:t>
            </w:r>
            <w:r w:rsidR="002E6809" w:rsidRPr="00AB3CD6">
              <w:rPr>
                <w:rFonts w:ascii="Calibri" w:hAnsi="Calibri" w:cs="Calibri"/>
                <w:color w:val="000000" w:themeColor="text1"/>
                <w:szCs w:val="24"/>
              </w:rPr>
              <w:t>PA</w:t>
            </w:r>
            <w:r w:rsidRPr="00AB3CD6">
              <w:rPr>
                <w:rFonts w:ascii="Calibri" w:hAnsi="Calibri" w:cs="Calibri"/>
                <w:color w:val="000000" w:themeColor="text1"/>
                <w:szCs w:val="24"/>
              </w:rPr>
              <w:t>)</w:t>
            </w:r>
          </w:p>
        </w:tc>
        <w:tc>
          <w:tcPr>
            <w:tcW w:w="3860" w:type="dxa"/>
            <w:tcBorders>
              <w:top w:val="single" w:sz="4" w:space="0" w:color="auto"/>
              <w:left w:val="single" w:sz="4" w:space="0" w:color="auto"/>
              <w:bottom w:val="single" w:sz="4" w:space="0" w:color="auto"/>
              <w:right w:val="single" w:sz="4" w:space="0" w:color="auto"/>
            </w:tcBorders>
            <w:vAlign w:val="center"/>
          </w:tcPr>
          <w:p w14:paraId="68FADA8F" w14:textId="77777777" w:rsidR="002E6809" w:rsidRPr="00AB3CD6" w:rsidRDefault="002E6809" w:rsidP="002E6809">
            <w:pPr>
              <w:widowControl w:val="0"/>
              <w:rPr>
                <w:rFonts w:ascii="Calibri" w:hAnsi="Calibri" w:cs="Calibri"/>
                <w:color w:val="000000" w:themeColor="text1"/>
                <w:szCs w:val="24"/>
              </w:rPr>
            </w:pPr>
            <w:r w:rsidRPr="00AB3CD6">
              <w:rPr>
                <w:rFonts w:ascii="Calibri" w:hAnsi="Calibri" w:cs="Calibri"/>
                <w:color w:val="000000" w:themeColor="text1"/>
                <w:szCs w:val="24"/>
              </w:rPr>
              <w:t xml:space="preserve">1 an ou jusqu’à la levée de toutes les </w:t>
            </w:r>
            <w:r w:rsidRPr="00AB3CD6">
              <w:rPr>
                <w:rFonts w:ascii="Calibri" w:hAnsi="Calibri" w:cs="Calibri"/>
                <w:color w:val="000000" w:themeColor="text1"/>
                <w:szCs w:val="24"/>
              </w:rPr>
              <w:lastRenderedPageBreak/>
              <w:t>réserves de parfait achèvement</w:t>
            </w:r>
          </w:p>
        </w:tc>
      </w:tr>
      <w:tr w:rsidR="00737131" w:rsidRPr="002E6809" w14:paraId="11EC6C74" w14:textId="77777777" w:rsidTr="004936EC">
        <w:tc>
          <w:tcPr>
            <w:tcW w:w="1838" w:type="dxa"/>
            <w:tcBorders>
              <w:top w:val="single" w:sz="4" w:space="0" w:color="auto"/>
              <w:left w:val="single" w:sz="4" w:space="0" w:color="auto"/>
              <w:bottom w:val="single" w:sz="4" w:space="0" w:color="auto"/>
              <w:right w:val="single" w:sz="4" w:space="0" w:color="auto"/>
            </w:tcBorders>
            <w:vAlign w:val="center"/>
          </w:tcPr>
          <w:p w14:paraId="484E4CB6" w14:textId="77777777" w:rsidR="00737131" w:rsidRPr="002E6809" w:rsidRDefault="00737131" w:rsidP="002E6809">
            <w:pPr>
              <w:widowControl w:val="0"/>
              <w:jc w:val="center"/>
              <w:rPr>
                <w:rFonts w:ascii="Calibri" w:hAnsi="Calibri" w:cs="Calibri"/>
                <w:szCs w:val="24"/>
              </w:rPr>
            </w:pPr>
          </w:p>
        </w:tc>
        <w:tc>
          <w:tcPr>
            <w:tcW w:w="3364" w:type="dxa"/>
            <w:tcBorders>
              <w:top w:val="single" w:sz="4" w:space="0" w:color="auto"/>
              <w:left w:val="single" w:sz="4" w:space="0" w:color="auto"/>
              <w:bottom w:val="single" w:sz="4" w:space="0" w:color="auto"/>
              <w:right w:val="single" w:sz="4" w:space="0" w:color="auto"/>
            </w:tcBorders>
            <w:vAlign w:val="center"/>
          </w:tcPr>
          <w:p w14:paraId="1D539A2B" w14:textId="77777777" w:rsidR="00737131" w:rsidRPr="00737131" w:rsidRDefault="00737131" w:rsidP="00737131">
            <w:pPr>
              <w:widowControl w:val="0"/>
              <w:tabs>
                <w:tab w:val="left" w:pos="284"/>
              </w:tabs>
              <w:contextualSpacing/>
              <w:jc w:val="both"/>
              <w:rPr>
                <w:rFonts w:ascii="Calibri" w:hAnsi="Calibri" w:cs="Calibri"/>
                <w:color w:val="000000" w:themeColor="text1"/>
                <w:szCs w:val="24"/>
              </w:rPr>
            </w:pPr>
            <w:r w:rsidRPr="00737131">
              <w:rPr>
                <w:rFonts w:ascii="Calibri" w:hAnsi="Calibri" w:cs="Calibri"/>
                <w:color w:val="000000" w:themeColor="text1"/>
                <w:szCs w:val="24"/>
              </w:rPr>
              <w:t>Assistance à la rédaction de la règlementation et du cahier des charges du lotissement</w:t>
            </w:r>
          </w:p>
          <w:p w14:paraId="7EE1B9DB" w14:textId="77777777" w:rsidR="00737131" w:rsidRPr="00AB3CD6" w:rsidRDefault="00737131" w:rsidP="002E6809">
            <w:pPr>
              <w:widowControl w:val="0"/>
              <w:rPr>
                <w:rFonts w:ascii="Calibri" w:hAnsi="Calibri" w:cs="Calibri"/>
                <w:color w:val="000000" w:themeColor="text1"/>
                <w:szCs w:val="24"/>
              </w:rPr>
            </w:pPr>
          </w:p>
        </w:tc>
        <w:tc>
          <w:tcPr>
            <w:tcW w:w="3860" w:type="dxa"/>
            <w:tcBorders>
              <w:top w:val="single" w:sz="4" w:space="0" w:color="auto"/>
              <w:left w:val="single" w:sz="4" w:space="0" w:color="auto"/>
              <w:bottom w:val="single" w:sz="4" w:space="0" w:color="auto"/>
              <w:right w:val="single" w:sz="4" w:space="0" w:color="auto"/>
            </w:tcBorders>
            <w:vAlign w:val="center"/>
          </w:tcPr>
          <w:p w14:paraId="34A3FB4C" w14:textId="5CCA8464" w:rsidR="00737131" w:rsidRPr="00AB3CD6" w:rsidRDefault="00737131" w:rsidP="002E6809">
            <w:pPr>
              <w:widowControl w:val="0"/>
              <w:rPr>
                <w:rFonts w:ascii="Calibri" w:hAnsi="Calibri" w:cs="Calibri"/>
                <w:color w:val="000000" w:themeColor="text1"/>
                <w:szCs w:val="24"/>
              </w:rPr>
            </w:pPr>
            <w:r>
              <w:rPr>
                <w:rFonts w:ascii="Calibri" w:hAnsi="Calibri" w:cs="Calibri"/>
                <w:color w:val="000000" w:themeColor="text1"/>
                <w:szCs w:val="24"/>
              </w:rPr>
              <w:t>4 semaines</w:t>
            </w:r>
          </w:p>
        </w:tc>
      </w:tr>
      <w:tr w:rsidR="002E6809" w:rsidRPr="002E6809" w14:paraId="550E1BFB" w14:textId="77777777" w:rsidTr="004936EC">
        <w:tc>
          <w:tcPr>
            <w:tcW w:w="1838" w:type="dxa"/>
            <w:tcBorders>
              <w:top w:val="single" w:sz="4" w:space="0" w:color="auto"/>
              <w:left w:val="nil"/>
              <w:bottom w:val="single" w:sz="4" w:space="0" w:color="auto"/>
              <w:right w:val="nil"/>
            </w:tcBorders>
            <w:vAlign w:val="center"/>
          </w:tcPr>
          <w:p w14:paraId="5535135A" w14:textId="77777777" w:rsidR="002E6809" w:rsidRPr="002E6809" w:rsidRDefault="002E6809" w:rsidP="002E6809">
            <w:pPr>
              <w:widowControl w:val="0"/>
              <w:jc w:val="center"/>
              <w:rPr>
                <w:rFonts w:cs="Calibri"/>
                <w:b/>
                <w:color w:val="ED7D31"/>
              </w:rPr>
            </w:pPr>
          </w:p>
        </w:tc>
        <w:tc>
          <w:tcPr>
            <w:tcW w:w="3364" w:type="dxa"/>
            <w:tcBorders>
              <w:top w:val="single" w:sz="4" w:space="0" w:color="auto"/>
              <w:left w:val="nil"/>
              <w:bottom w:val="single" w:sz="4" w:space="0" w:color="auto"/>
              <w:right w:val="nil"/>
            </w:tcBorders>
            <w:vAlign w:val="center"/>
          </w:tcPr>
          <w:p w14:paraId="70344FAA" w14:textId="77777777" w:rsidR="002E6809" w:rsidRPr="002E6809" w:rsidRDefault="002E6809" w:rsidP="002E6809">
            <w:pPr>
              <w:widowControl w:val="0"/>
              <w:jc w:val="center"/>
              <w:rPr>
                <w:rFonts w:cs="Calibri"/>
                <w:b/>
                <w:color w:val="ED7D31"/>
              </w:rPr>
            </w:pPr>
          </w:p>
        </w:tc>
        <w:tc>
          <w:tcPr>
            <w:tcW w:w="3860" w:type="dxa"/>
            <w:tcBorders>
              <w:top w:val="single" w:sz="4" w:space="0" w:color="auto"/>
              <w:left w:val="nil"/>
              <w:bottom w:val="single" w:sz="4" w:space="0" w:color="auto"/>
              <w:right w:val="nil"/>
            </w:tcBorders>
            <w:vAlign w:val="center"/>
          </w:tcPr>
          <w:p w14:paraId="21E12326" w14:textId="77777777" w:rsidR="002E6809" w:rsidRPr="002E6809" w:rsidRDefault="002E6809" w:rsidP="002E6809">
            <w:pPr>
              <w:widowControl w:val="0"/>
              <w:jc w:val="center"/>
              <w:rPr>
                <w:rFonts w:cs="Calibri"/>
                <w:b/>
                <w:color w:val="ED7D31"/>
              </w:rPr>
            </w:pPr>
          </w:p>
        </w:tc>
      </w:tr>
    </w:tbl>
    <w:p w14:paraId="4D8B6AA8" w14:textId="77777777" w:rsidR="002E6809" w:rsidRPr="002E6809" w:rsidRDefault="002E6809" w:rsidP="002E6809">
      <w:pPr>
        <w:widowControl w:val="0"/>
        <w:spacing w:after="0" w:line="240" w:lineRule="auto"/>
        <w:jc w:val="both"/>
        <w:rPr>
          <w:rFonts w:ascii="Calibri" w:eastAsia="Times New Roman" w:hAnsi="Calibri" w:cs="Calibri"/>
          <w:b/>
          <w:i/>
          <w:sz w:val="20"/>
          <w:szCs w:val="24"/>
          <w:lang w:eastAsia="fr-FR"/>
        </w:rPr>
      </w:pPr>
      <w:r w:rsidRPr="002E6809">
        <w:rPr>
          <w:rFonts w:ascii="Calibri" w:eastAsia="Times New Roman" w:hAnsi="Calibri" w:cs="Calibri"/>
          <w:b/>
          <w:i/>
          <w:sz w:val="20"/>
          <w:szCs w:val="24"/>
          <w:lang w:eastAsia="fr-FR"/>
        </w:rPr>
        <w:t>Nota</w:t>
      </w:r>
    </w:p>
    <w:p w14:paraId="78879993" w14:textId="1482E9C3"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 xml:space="preserve">Le délai du premier élément de mission à réaliser court à compter de la date de commencement d’exécution fixée par ordre de service de démarrage. Le point de départ des autres éléments de mission est constitué soit par l’acceptation expresse par le </w:t>
      </w:r>
      <w:r>
        <w:rPr>
          <w:rFonts w:ascii="Calibri" w:eastAsia="Times New Roman" w:hAnsi="Calibri" w:cs="Calibri"/>
          <w:sz w:val="20"/>
          <w:szCs w:val="24"/>
          <w:lang w:eastAsia="fr-FR"/>
        </w:rPr>
        <w:t>MO</w:t>
      </w:r>
      <w:r w:rsidRPr="002E6809">
        <w:rPr>
          <w:rFonts w:ascii="Calibri" w:eastAsia="Times New Roman" w:hAnsi="Calibri" w:cs="Calibri"/>
          <w:sz w:val="20"/>
          <w:szCs w:val="24"/>
          <w:lang w:eastAsia="fr-FR"/>
        </w:rPr>
        <w:t xml:space="preserve"> de l’élément de mission qui le précède soit par l’ordre de service prescrivant la réalisation de la mission.</w:t>
      </w:r>
    </w:p>
    <w:p w14:paraId="051BA7D9"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p>
    <w:p w14:paraId="1102E4A9"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Les pénalités de retard seront appliquées si les délais impartis ne sont pas respectés (la reprise d’une mission fait partie du délai fixé ci-dessus).</w:t>
      </w:r>
    </w:p>
    <w:p w14:paraId="370ADD0B"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p>
    <w:p w14:paraId="36CECAEF" w14:textId="77777777" w:rsidR="002E6809" w:rsidRPr="002E6809" w:rsidRDefault="002E6809" w:rsidP="002E6809">
      <w:pPr>
        <w:widowControl w:val="0"/>
        <w:spacing w:after="0" w:line="240" w:lineRule="auto"/>
        <w:jc w:val="both"/>
        <w:rPr>
          <w:rFonts w:ascii="Calibri" w:eastAsia="Times New Roman" w:hAnsi="Calibri" w:cs="Calibri"/>
          <w:b/>
          <w:sz w:val="20"/>
          <w:szCs w:val="24"/>
          <w:lang w:eastAsia="fr-FR"/>
        </w:rPr>
      </w:pPr>
      <w:r w:rsidRPr="002E6809">
        <w:rPr>
          <w:rFonts w:ascii="Calibri" w:eastAsia="Times New Roman" w:hAnsi="Calibri" w:cs="Calibri"/>
          <w:b/>
          <w:sz w:val="20"/>
          <w:szCs w:val="24"/>
          <w:lang w:eastAsia="fr-FR"/>
        </w:rPr>
        <w:t>2.5 Délai d'acceptation des études</w:t>
      </w:r>
    </w:p>
    <w:p w14:paraId="364C07CB" w14:textId="7D4E9F2D"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 xml:space="preserve">Le délai d’acceptation des documents d’étude par le </w:t>
      </w:r>
      <w:r>
        <w:rPr>
          <w:rFonts w:ascii="Calibri" w:eastAsia="Times New Roman" w:hAnsi="Calibri" w:cs="Calibri"/>
          <w:sz w:val="20"/>
          <w:szCs w:val="24"/>
          <w:lang w:eastAsia="fr-FR"/>
        </w:rPr>
        <w:t>MO</w:t>
      </w:r>
      <w:r w:rsidRPr="002E6809">
        <w:rPr>
          <w:rFonts w:ascii="Calibri" w:eastAsia="Times New Roman" w:hAnsi="Calibri" w:cs="Calibri"/>
          <w:sz w:val="20"/>
          <w:szCs w:val="24"/>
          <w:lang w:eastAsia="fr-FR"/>
        </w:rPr>
        <w:t xml:space="preserve"> est d’un (1) mois maximum à compter de la remise desdits documents à ce dernier contre émargement.</w:t>
      </w:r>
    </w:p>
    <w:p w14:paraId="1DD3CFD7" w14:textId="4C3D6A2C"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 xml:space="preserve">L’absence de réponse du </w:t>
      </w:r>
      <w:r>
        <w:rPr>
          <w:rFonts w:ascii="Calibri" w:eastAsia="Times New Roman" w:hAnsi="Calibri" w:cs="Calibri"/>
          <w:sz w:val="20"/>
          <w:szCs w:val="24"/>
          <w:lang w:eastAsia="fr-FR"/>
        </w:rPr>
        <w:t>MO</w:t>
      </w:r>
      <w:r w:rsidRPr="002E6809">
        <w:rPr>
          <w:rFonts w:ascii="Calibri" w:eastAsia="Times New Roman" w:hAnsi="Calibri" w:cs="Calibri"/>
          <w:sz w:val="20"/>
          <w:szCs w:val="24"/>
          <w:lang w:eastAsia="fr-FR"/>
        </w:rPr>
        <w:t xml:space="preserve"> dans le délai ci-dessus fixé vaut refus d’acceptation du document.</w:t>
      </w:r>
    </w:p>
    <w:p w14:paraId="61D91D75"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p>
    <w:p w14:paraId="614BEDBD" w14:textId="77777777" w:rsidR="002E6809" w:rsidRPr="002E6809" w:rsidRDefault="002E6809" w:rsidP="002E6809">
      <w:pPr>
        <w:widowControl w:val="0"/>
        <w:spacing w:after="0" w:line="240" w:lineRule="auto"/>
        <w:jc w:val="both"/>
        <w:rPr>
          <w:rFonts w:ascii="Calibri" w:eastAsia="Times New Roman" w:hAnsi="Calibri" w:cs="Calibri"/>
          <w:b/>
          <w:sz w:val="20"/>
          <w:szCs w:val="24"/>
          <w:lang w:eastAsia="fr-FR"/>
        </w:rPr>
      </w:pPr>
      <w:r w:rsidRPr="002E6809">
        <w:rPr>
          <w:rFonts w:ascii="Calibri" w:eastAsia="Times New Roman" w:hAnsi="Calibri" w:cs="Calibri"/>
          <w:b/>
          <w:sz w:val="20"/>
          <w:szCs w:val="24"/>
          <w:lang w:eastAsia="fr-FR"/>
        </w:rPr>
        <w:t>2.6 Base de référence des prix</w:t>
      </w:r>
    </w:p>
    <w:p w14:paraId="38EC5C81" w14:textId="3A258710"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 xml:space="preserve">L'offre est établie sur la base des conditions économiques en vigueur au mois </w:t>
      </w:r>
      <w:r w:rsidR="00845ACF" w:rsidRPr="00BF56B4">
        <w:rPr>
          <w:rFonts w:ascii="Calibri" w:eastAsia="Times New Roman" w:hAnsi="Calibri" w:cs="Calibri"/>
          <w:sz w:val="20"/>
          <w:szCs w:val="24"/>
          <w:lang w:eastAsia="fr-FR"/>
        </w:rPr>
        <w:t>d’</w:t>
      </w:r>
      <w:r w:rsidR="00845ACF" w:rsidRPr="005A29AB">
        <w:rPr>
          <w:rFonts w:ascii="Calibri" w:eastAsia="Times New Roman" w:hAnsi="Calibri" w:cs="Calibri"/>
          <w:b/>
          <w:color w:val="4F81BD" w:themeColor="accent1"/>
          <w:sz w:val="20"/>
          <w:szCs w:val="24"/>
          <w:lang w:eastAsia="fr-FR"/>
        </w:rPr>
        <w:t>avril</w:t>
      </w:r>
      <w:r w:rsidR="00BF56B4" w:rsidRPr="005A29AB">
        <w:rPr>
          <w:rFonts w:ascii="Calibri" w:eastAsia="Times New Roman" w:hAnsi="Calibri" w:cs="Calibri"/>
          <w:b/>
          <w:color w:val="4F81BD" w:themeColor="accent1"/>
          <w:lang w:eastAsia="fr-FR"/>
        </w:rPr>
        <w:t xml:space="preserve"> </w:t>
      </w:r>
      <w:r w:rsidR="00BF56B4" w:rsidRPr="0086536B">
        <w:rPr>
          <w:rFonts w:ascii="Calibri" w:eastAsia="Times New Roman" w:hAnsi="Calibri" w:cs="Calibri"/>
          <w:b/>
          <w:color w:val="5B9BD5"/>
          <w:lang w:eastAsia="fr-FR"/>
        </w:rPr>
        <w:t>202</w:t>
      </w:r>
      <w:r w:rsidR="00C11E4C" w:rsidRPr="0086536B">
        <w:rPr>
          <w:rFonts w:ascii="Calibri" w:eastAsia="Times New Roman" w:hAnsi="Calibri" w:cs="Calibri"/>
          <w:b/>
          <w:color w:val="5B9BD5"/>
          <w:lang w:eastAsia="fr-FR"/>
        </w:rPr>
        <w:t>6</w:t>
      </w:r>
      <w:r w:rsidRPr="002E6809">
        <w:rPr>
          <w:rFonts w:ascii="Calibri" w:eastAsia="Times New Roman" w:hAnsi="Calibri" w:cs="Calibri"/>
          <w:color w:val="5B9BD5"/>
          <w:sz w:val="20"/>
          <w:szCs w:val="24"/>
          <w:lang w:eastAsia="fr-FR"/>
        </w:rPr>
        <w:t xml:space="preserve"> </w:t>
      </w:r>
      <w:r w:rsidRPr="002E6809">
        <w:rPr>
          <w:rFonts w:ascii="Calibri" w:eastAsia="Times New Roman" w:hAnsi="Calibri" w:cs="Calibri"/>
          <w:sz w:val="20"/>
          <w:szCs w:val="24"/>
          <w:lang w:eastAsia="fr-FR"/>
        </w:rPr>
        <w:t>dit mois zéro (mo) du marché de maîtrise d’</w:t>
      </w:r>
      <w:r w:rsidR="00BF56B4" w:rsidRPr="002E6809">
        <w:rPr>
          <w:rFonts w:ascii="Calibri" w:eastAsia="Times New Roman" w:hAnsi="Calibri" w:cs="Calibri"/>
          <w:sz w:val="20"/>
          <w:szCs w:val="24"/>
          <w:lang w:eastAsia="fr-FR"/>
        </w:rPr>
        <w:t>œuvre</w:t>
      </w:r>
      <w:r w:rsidRPr="002E6809">
        <w:rPr>
          <w:rFonts w:ascii="Calibri" w:eastAsia="Times New Roman" w:hAnsi="Calibri" w:cs="Calibri"/>
          <w:sz w:val="20"/>
          <w:szCs w:val="24"/>
          <w:lang w:eastAsia="fr-FR"/>
        </w:rPr>
        <w:t>.</w:t>
      </w:r>
    </w:p>
    <w:p w14:paraId="5EA58978"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p>
    <w:p w14:paraId="0F979AD0" w14:textId="77777777" w:rsidR="002E6809" w:rsidRPr="002E6809" w:rsidRDefault="002E6809" w:rsidP="002E6809">
      <w:pPr>
        <w:widowControl w:val="0"/>
        <w:spacing w:after="0" w:line="240" w:lineRule="auto"/>
        <w:jc w:val="both"/>
        <w:rPr>
          <w:rFonts w:ascii="Calibri" w:eastAsia="Times New Roman" w:hAnsi="Calibri" w:cs="Calibri"/>
          <w:b/>
          <w:sz w:val="20"/>
          <w:szCs w:val="24"/>
          <w:lang w:eastAsia="fr-FR"/>
        </w:rPr>
      </w:pPr>
      <w:r w:rsidRPr="002E6809">
        <w:rPr>
          <w:rFonts w:ascii="Calibri" w:eastAsia="Times New Roman" w:hAnsi="Calibri" w:cs="Calibri"/>
          <w:b/>
          <w:sz w:val="20"/>
          <w:szCs w:val="24"/>
          <w:lang w:eastAsia="fr-FR"/>
        </w:rPr>
        <w:t xml:space="preserve">2.7 Enveloppe financière des travaux </w:t>
      </w:r>
    </w:p>
    <w:p w14:paraId="461AC559" w14:textId="081CC4A0"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 xml:space="preserve">L’estimation financière provisoire des travaux, établie par le </w:t>
      </w:r>
      <w:r>
        <w:rPr>
          <w:rFonts w:ascii="Calibri" w:eastAsia="Times New Roman" w:hAnsi="Calibri" w:cs="Calibri"/>
          <w:sz w:val="20"/>
          <w:szCs w:val="24"/>
          <w:lang w:eastAsia="fr-FR"/>
        </w:rPr>
        <w:t>MO</w:t>
      </w:r>
      <w:r w:rsidRPr="002E6809">
        <w:rPr>
          <w:rFonts w:ascii="Calibri" w:eastAsia="Times New Roman" w:hAnsi="Calibri" w:cs="Calibri"/>
          <w:sz w:val="20"/>
          <w:szCs w:val="24"/>
          <w:lang w:eastAsia="fr-FR"/>
        </w:rPr>
        <w:t xml:space="preserve"> au moment de la consultation, s’établit comme suit :</w:t>
      </w:r>
    </w:p>
    <w:p w14:paraId="0C11D27C" w14:textId="3D1662A1" w:rsidR="002E6809" w:rsidRPr="002E6809" w:rsidRDefault="002E6809" w:rsidP="002E6809">
      <w:pPr>
        <w:widowControl w:val="0"/>
        <w:numPr>
          <w:ilvl w:val="0"/>
          <w:numId w:val="10"/>
        </w:numPr>
        <w:spacing w:after="0" w:line="240" w:lineRule="auto"/>
        <w:contextualSpacing/>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Montant :</w:t>
      </w:r>
      <w:r w:rsidRPr="002E6809">
        <w:rPr>
          <w:rFonts w:ascii="Calibri" w:eastAsia="Times New Roman" w:hAnsi="Calibri" w:cs="Calibri"/>
          <w:sz w:val="20"/>
          <w:szCs w:val="24"/>
          <w:lang w:eastAsia="fr-FR"/>
        </w:rPr>
        <w:tab/>
      </w:r>
      <w:r w:rsidR="00E9239B" w:rsidRPr="009577F9">
        <w:rPr>
          <w:rFonts w:ascii="Calibri" w:eastAsia="Times New Roman" w:hAnsi="Calibri" w:cs="Calibri"/>
          <w:b/>
          <w:color w:val="000000" w:themeColor="text1"/>
          <w:sz w:val="20"/>
          <w:szCs w:val="24"/>
          <w:lang w:eastAsia="fr-FR"/>
        </w:rPr>
        <w:t>Voir montant à l’article 3.2 du programme</w:t>
      </w:r>
      <w:r w:rsidR="008D26FD" w:rsidRPr="009577F9">
        <w:rPr>
          <w:rFonts w:ascii="Calibri" w:eastAsia="Times New Roman" w:hAnsi="Calibri" w:cs="Calibri"/>
          <w:b/>
          <w:color w:val="000000" w:themeColor="text1"/>
          <w:sz w:val="20"/>
          <w:szCs w:val="24"/>
          <w:lang w:eastAsia="fr-FR"/>
        </w:rPr>
        <w:t xml:space="preserve"> d’opération</w:t>
      </w:r>
    </w:p>
    <w:p w14:paraId="22C488C9" w14:textId="3FDA49CB" w:rsidR="002E6809" w:rsidRPr="002E6809" w:rsidRDefault="002E6809" w:rsidP="002E6809">
      <w:pPr>
        <w:widowControl w:val="0"/>
        <w:numPr>
          <w:ilvl w:val="0"/>
          <w:numId w:val="10"/>
        </w:numPr>
        <w:spacing w:after="0" w:line="240" w:lineRule="auto"/>
        <w:contextualSpacing/>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Programme :</w:t>
      </w:r>
      <w:r w:rsidRPr="002E6809">
        <w:rPr>
          <w:rFonts w:ascii="Calibri" w:eastAsia="Times New Roman" w:hAnsi="Calibri" w:cs="Calibri"/>
          <w:sz w:val="20"/>
          <w:szCs w:val="24"/>
          <w:lang w:eastAsia="fr-FR"/>
        </w:rPr>
        <w:tab/>
      </w:r>
      <w:r w:rsidR="0086536B" w:rsidRPr="00335147">
        <w:rPr>
          <w:rFonts w:ascii="Calibri" w:eastAsia="Times New Roman" w:hAnsi="Calibri" w:cs="Calibri"/>
          <w:b/>
          <w:color w:val="000000" w:themeColor="text1"/>
          <w:sz w:val="20"/>
          <w:szCs w:val="24"/>
          <w:lang w:eastAsia="fr-FR"/>
        </w:rPr>
        <w:t>12 lots</w:t>
      </w:r>
      <w:r w:rsidRPr="00335147">
        <w:rPr>
          <w:rFonts w:ascii="Calibri" w:eastAsia="Times New Roman" w:hAnsi="Calibri" w:cs="Calibri"/>
          <w:color w:val="000000" w:themeColor="text1"/>
          <w:sz w:val="20"/>
          <w:szCs w:val="24"/>
          <w:lang w:eastAsia="fr-FR"/>
        </w:rPr>
        <w:t xml:space="preserve"> </w:t>
      </w:r>
      <w:r w:rsidR="004A5887" w:rsidRPr="00335147">
        <w:rPr>
          <w:rFonts w:ascii="Calibri" w:eastAsia="Times New Roman" w:hAnsi="Calibri" w:cs="Calibri"/>
          <w:b/>
          <w:color w:val="000000" w:themeColor="text1"/>
          <w:sz w:val="20"/>
          <w:szCs w:val="24"/>
          <w:lang w:eastAsia="fr-FR"/>
        </w:rPr>
        <w:t>viabilisés (desserte</w:t>
      </w:r>
      <w:r w:rsidR="00BD24CD" w:rsidRPr="00335147">
        <w:rPr>
          <w:rFonts w:ascii="Calibri" w:eastAsia="Times New Roman" w:hAnsi="Calibri" w:cs="Calibri"/>
          <w:b/>
          <w:color w:val="000000" w:themeColor="text1"/>
          <w:sz w:val="20"/>
          <w:szCs w:val="24"/>
          <w:lang w:eastAsia="fr-FR"/>
        </w:rPr>
        <w:t>, stationnement</w:t>
      </w:r>
      <w:r w:rsidR="004A5887" w:rsidRPr="00335147">
        <w:rPr>
          <w:rFonts w:ascii="Calibri" w:eastAsia="Times New Roman" w:hAnsi="Calibri" w:cs="Calibri"/>
          <w:b/>
          <w:color w:val="000000" w:themeColor="text1"/>
          <w:sz w:val="20"/>
          <w:szCs w:val="24"/>
          <w:lang w:eastAsia="fr-FR"/>
        </w:rPr>
        <w:t xml:space="preserve">, assainissement, eau, électricité, </w:t>
      </w:r>
      <w:r w:rsidR="00335147">
        <w:rPr>
          <w:rFonts w:ascii="Calibri" w:eastAsia="Times New Roman" w:hAnsi="Calibri" w:cs="Calibri"/>
          <w:b/>
          <w:color w:val="000000" w:themeColor="text1"/>
          <w:sz w:val="20"/>
          <w:szCs w:val="24"/>
          <w:lang w:eastAsia="fr-FR"/>
        </w:rPr>
        <w:t>é</w:t>
      </w:r>
      <w:r w:rsidR="004A5887" w:rsidRPr="00335147">
        <w:rPr>
          <w:rFonts w:ascii="Calibri" w:eastAsia="Times New Roman" w:hAnsi="Calibri" w:cs="Calibri"/>
          <w:b/>
          <w:color w:val="000000" w:themeColor="text1"/>
          <w:sz w:val="20"/>
          <w:szCs w:val="24"/>
          <w:lang w:eastAsia="fr-FR"/>
        </w:rPr>
        <w:t>clairage Public, OPT)</w:t>
      </w:r>
    </w:p>
    <w:p w14:paraId="68C04129" w14:textId="557567FF" w:rsidR="002E6809" w:rsidRDefault="002E6809" w:rsidP="0086536B">
      <w:pPr>
        <w:widowControl w:val="0"/>
        <w:spacing w:after="0" w:line="240" w:lineRule="auto"/>
        <w:contextualSpacing/>
        <w:jc w:val="both"/>
        <w:rPr>
          <w:rFonts w:ascii="Calibri" w:eastAsia="Times New Roman" w:hAnsi="Calibri" w:cs="Calibri"/>
          <w:strike/>
          <w:sz w:val="20"/>
          <w:szCs w:val="24"/>
          <w:lang w:eastAsia="fr-FR"/>
        </w:rPr>
      </w:pPr>
    </w:p>
    <w:p w14:paraId="14238632" w14:textId="77777777" w:rsidR="00102F39" w:rsidRPr="00BF56B4" w:rsidRDefault="00102F39" w:rsidP="0086536B">
      <w:pPr>
        <w:widowControl w:val="0"/>
        <w:spacing w:after="0" w:line="240" w:lineRule="auto"/>
        <w:contextualSpacing/>
        <w:jc w:val="both"/>
        <w:rPr>
          <w:rFonts w:ascii="Calibri" w:eastAsia="Times New Roman" w:hAnsi="Calibri" w:cs="Calibri"/>
          <w:strike/>
          <w:sz w:val="20"/>
          <w:szCs w:val="24"/>
          <w:lang w:eastAsia="fr-FR"/>
        </w:rPr>
      </w:pPr>
    </w:p>
    <w:p w14:paraId="4218094C" w14:textId="77777777" w:rsidR="002E6809" w:rsidRPr="002E6809" w:rsidRDefault="002E6809" w:rsidP="002E6809">
      <w:pPr>
        <w:widowControl w:val="0"/>
        <w:spacing w:after="0" w:line="240" w:lineRule="auto"/>
        <w:jc w:val="both"/>
        <w:rPr>
          <w:rFonts w:ascii="Calibri" w:eastAsia="Times New Roman" w:hAnsi="Calibri" w:cs="Calibri"/>
          <w:b/>
          <w:sz w:val="20"/>
          <w:szCs w:val="24"/>
          <w:lang w:eastAsia="fr-FR"/>
        </w:rPr>
      </w:pPr>
      <w:r w:rsidRPr="002E6809">
        <w:rPr>
          <w:rFonts w:ascii="Calibri" w:eastAsia="Times New Roman" w:hAnsi="Calibri" w:cs="Calibri"/>
          <w:b/>
          <w:sz w:val="20"/>
          <w:szCs w:val="24"/>
          <w:lang w:eastAsia="fr-FR"/>
        </w:rPr>
        <w:t>2.8 Engagement sur le coût</w:t>
      </w:r>
    </w:p>
    <w:p w14:paraId="2F298320" w14:textId="1ED290E2" w:rsidR="002E6809" w:rsidRDefault="002E6809" w:rsidP="002E6809">
      <w:pPr>
        <w:widowControl w:val="0"/>
        <w:spacing w:after="0" w:line="240" w:lineRule="auto"/>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L’engagement du MOE de respecter les coûts de travaux (initial, prévisionnel et marchés) est explicité à l’article 4.1.1 du CCP.</w:t>
      </w:r>
    </w:p>
    <w:p w14:paraId="7334B806" w14:textId="77777777" w:rsidR="00102F39" w:rsidRPr="002E6809" w:rsidRDefault="00102F39" w:rsidP="002E6809">
      <w:pPr>
        <w:widowControl w:val="0"/>
        <w:spacing w:after="0" w:line="240" w:lineRule="auto"/>
        <w:jc w:val="both"/>
        <w:rPr>
          <w:rFonts w:ascii="Calibri" w:eastAsia="Times New Roman" w:hAnsi="Calibri" w:cs="Calibri"/>
          <w:sz w:val="20"/>
          <w:szCs w:val="24"/>
          <w:lang w:eastAsia="fr-FR"/>
        </w:rPr>
      </w:pPr>
    </w:p>
    <w:p w14:paraId="7601992E"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p>
    <w:p w14:paraId="365E71AC" w14:textId="77777777" w:rsidR="002E6809" w:rsidRPr="002E6809" w:rsidRDefault="002E6809" w:rsidP="002E6809">
      <w:pPr>
        <w:widowControl w:val="0"/>
        <w:shd w:val="clear" w:color="auto" w:fill="808080"/>
        <w:spacing w:after="0" w:line="240" w:lineRule="auto"/>
        <w:jc w:val="both"/>
        <w:rPr>
          <w:rFonts w:ascii="Calibri" w:eastAsia="Times New Roman" w:hAnsi="Calibri" w:cs="Calibri"/>
          <w:b/>
          <w:color w:val="FFFFFF"/>
          <w:sz w:val="20"/>
          <w:szCs w:val="24"/>
          <w:lang w:eastAsia="fr-FR"/>
        </w:rPr>
      </w:pPr>
      <w:r w:rsidRPr="002E6809">
        <w:rPr>
          <w:rFonts w:ascii="Calibri" w:eastAsia="Times New Roman" w:hAnsi="Calibri" w:cs="Calibri"/>
          <w:b/>
          <w:color w:val="FFFFFF"/>
          <w:sz w:val="20"/>
          <w:szCs w:val="24"/>
          <w:lang w:eastAsia="fr-FR"/>
        </w:rPr>
        <w:t>ARTICLE 3 - MONTANTS</w:t>
      </w:r>
    </w:p>
    <w:p w14:paraId="603BA5FB"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p>
    <w:p w14:paraId="6B5B677F" w14:textId="77777777" w:rsidR="002E6809" w:rsidRPr="002E6809" w:rsidRDefault="002E6809" w:rsidP="002E6809">
      <w:pPr>
        <w:widowControl w:val="0"/>
        <w:spacing w:after="0" w:line="240" w:lineRule="auto"/>
        <w:jc w:val="both"/>
        <w:rPr>
          <w:rFonts w:ascii="Calibri" w:eastAsia="Times New Roman" w:hAnsi="Calibri" w:cs="Calibri"/>
          <w:b/>
          <w:sz w:val="20"/>
          <w:szCs w:val="24"/>
          <w:lang w:eastAsia="fr-FR"/>
        </w:rPr>
      </w:pPr>
      <w:r w:rsidRPr="002E6809">
        <w:rPr>
          <w:rFonts w:ascii="Calibri" w:eastAsia="Times New Roman" w:hAnsi="Calibri" w:cs="Calibri"/>
          <w:b/>
          <w:sz w:val="20"/>
          <w:szCs w:val="24"/>
          <w:lang w:eastAsia="fr-FR"/>
        </w:rPr>
        <w:t>3.1 Taux d’honoraires de la mission de base</w:t>
      </w:r>
    </w:p>
    <w:p w14:paraId="2C9E60C2" w14:textId="169A2903" w:rsidR="002E6809" w:rsidRPr="002E6809" w:rsidRDefault="00AF71FD" w:rsidP="002E6809">
      <w:pPr>
        <w:widowControl w:val="0"/>
        <w:spacing w:after="0" w:line="240" w:lineRule="auto"/>
        <w:jc w:val="both"/>
        <w:rPr>
          <w:rFonts w:ascii="Calibri" w:eastAsia="Times New Roman" w:hAnsi="Calibri" w:cs="Calibri"/>
          <w:b/>
          <w:color w:val="5B9BD5"/>
          <w:sz w:val="20"/>
          <w:szCs w:val="24"/>
          <w:lang w:eastAsia="fr-FR"/>
        </w:rPr>
      </w:pPr>
      <w:r>
        <w:rPr>
          <w:rFonts w:ascii="Calibri" w:eastAsia="Times New Roman" w:hAnsi="Calibri" w:cs="Calibri"/>
          <w:sz w:val="20"/>
          <w:szCs w:val="24"/>
          <w:lang w:eastAsia="fr-FR"/>
        </w:rPr>
        <w:t xml:space="preserve">Le taux d’honoraires </w:t>
      </w:r>
      <w:r w:rsidR="002E6809" w:rsidRPr="002E6809">
        <w:rPr>
          <w:rFonts w:ascii="Calibri" w:eastAsia="Times New Roman" w:hAnsi="Calibri" w:cs="Calibri"/>
          <w:sz w:val="20"/>
          <w:szCs w:val="24"/>
          <w:lang w:eastAsia="fr-FR"/>
        </w:rPr>
        <w:t xml:space="preserve">convenu est de : </w:t>
      </w:r>
      <w:proofErr w:type="gramStart"/>
      <w:r w:rsidR="002E6809" w:rsidRPr="002E6809">
        <w:rPr>
          <w:rFonts w:ascii="Calibri" w:eastAsia="Times New Roman" w:hAnsi="Calibri" w:cs="Calibri"/>
          <w:b/>
          <w:color w:val="5B9BD5"/>
          <w:sz w:val="20"/>
          <w:szCs w:val="24"/>
          <w:lang w:eastAsia="fr-FR"/>
        </w:rPr>
        <w:t>X,XX</w:t>
      </w:r>
      <w:proofErr w:type="gramEnd"/>
      <w:r w:rsidR="002E6809" w:rsidRPr="002E6809">
        <w:rPr>
          <w:rFonts w:ascii="Calibri" w:eastAsia="Times New Roman" w:hAnsi="Calibri" w:cs="Calibri"/>
          <w:b/>
          <w:color w:val="5B9BD5"/>
          <w:sz w:val="20"/>
          <w:szCs w:val="24"/>
          <w:lang w:eastAsia="fr-FR"/>
        </w:rPr>
        <w:t xml:space="preserve"> % </w:t>
      </w:r>
    </w:p>
    <w:p w14:paraId="52F2C26D" w14:textId="77777777" w:rsidR="002E6809" w:rsidRPr="002E6809" w:rsidRDefault="002E6809" w:rsidP="002E6809">
      <w:pPr>
        <w:widowControl w:val="0"/>
        <w:spacing w:after="0" w:line="240" w:lineRule="auto"/>
        <w:jc w:val="both"/>
        <w:rPr>
          <w:rFonts w:ascii="Calibri" w:eastAsia="Times New Roman" w:hAnsi="Calibri" w:cs="Calibri"/>
          <w:b/>
          <w:color w:val="5B9BD5"/>
          <w:sz w:val="20"/>
          <w:szCs w:val="24"/>
          <w:lang w:eastAsia="fr-FR"/>
        </w:rPr>
      </w:pPr>
    </w:p>
    <w:p w14:paraId="4619A22B" w14:textId="77777777" w:rsidR="002E6809" w:rsidRPr="002E6809" w:rsidRDefault="002E6809" w:rsidP="002E6809">
      <w:pPr>
        <w:widowControl w:val="0"/>
        <w:spacing w:after="0" w:line="240" w:lineRule="auto"/>
        <w:jc w:val="both"/>
        <w:rPr>
          <w:rFonts w:ascii="Calibri" w:eastAsia="Times New Roman" w:hAnsi="Calibri" w:cs="Calibri"/>
          <w:b/>
          <w:sz w:val="20"/>
          <w:szCs w:val="24"/>
          <w:lang w:eastAsia="fr-FR"/>
        </w:rPr>
      </w:pPr>
      <w:r w:rsidRPr="002E6809">
        <w:rPr>
          <w:rFonts w:ascii="Calibri" w:eastAsia="Times New Roman" w:hAnsi="Calibri" w:cs="Calibri"/>
          <w:b/>
          <w:sz w:val="20"/>
          <w:szCs w:val="24"/>
          <w:lang w:eastAsia="fr-FR"/>
        </w:rPr>
        <w:t>3.2 Forfait de rémunération</w:t>
      </w:r>
    </w:p>
    <w:p w14:paraId="606F2BE7"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p>
    <w:p w14:paraId="23F4266B" w14:textId="77777777" w:rsidR="002E6809" w:rsidRPr="002E6809" w:rsidRDefault="002E6809" w:rsidP="002E6809">
      <w:pPr>
        <w:widowControl w:val="0"/>
        <w:spacing w:after="0" w:line="240" w:lineRule="auto"/>
        <w:jc w:val="both"/>
        <w:rPr>
          <w:rFonts w:ascii="Calibri" w:eastAsia="Times New Roman" w:hAnsi="Calibri" w:cs="Calibri"/>
          <w:b/>
          <w:color w:val="ED7D31"/>
          <w:sz w:val="20"/>
          <w:szCs w:val="24"/>
          <w:lang w:eastAsia="fr-FR"/>
        </w:rPr>
      </w:pPr>
      <w:r w:rsidRPr="002E6809">
        <w:rPr>
          <w:rFonts w:ascii="Calibri" w:eastAsia="Times New Roman" w:hAnsi="Calibri" w:cs="Calibri"/>
          <w:b/>
          <w:color w:val="ED7D31"/>
          <w:sz w:val="20"/>
          <w:szCs w:val="24"/>
          <w:lang w:eastAsia="fr-FR"/>
        </w:rPr>
        <w:t>3.2.1 Mission de base</w:t>
      </w:r>
    </w:p>
    <w:p w14:paraId="6872A71E" w14:textId="212702E9" w:rsidR="002E6809" w:rsidRDefault="002E6809" w:rsidP="002E6809">
      <w:pPr>
        <w:widowControl w:val="0"/>
        <w:spacing w:after="0" w:line="240" w:lineRule="auto"/>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Le forfait provisoire pour la réalisation de la mission de base est fixé à :</w:t>
      </w:r>
    </w:p>
    <w:p w14:paraId="70A75ABD" w14:textId="77777777" w:rsidR="0040101C" w:rsidRDefault="0040101C" w:rsidP="002E6809">
      <w:pPr>
        <w:widowControl w:val="0"/>
        <w:spacing w:after="0" w:line="240" w:lineRule="auto"/>
        <w:jc w:val="both"/>
        <w:rPr>
          <w:rFonts w:ascii="Calibri" w:eastAsia="Times New Roman" w:hAnsi="Calibri" w:cs="Calibri"/>
          <w:sz w:val="20"/>
          <w:szCs w:val="24"/>
          <w:lang w:eastAsia="fr-FR"/>
        </w:rPr>
      </w:pPr>
    </w:p>
    <w:p w14:paraId="2C47FC75" w14:textId="77777777" w:rsidR="008B5E1E" w:rsidRPr="002E6809" w:rsidRDefault="008B5E1E" w:rsidP="002E6809">
      <w:pPr>
        <w:widowControl w:val="0"/>
        <w:spacing w:after="0" w:line="240" w:lineRule="auto"/>
        <w:jc w:val="both"/>
        <w:rPr>
          <w:rFonts w:ascii="Calibri" w:eastAsia="Times New Roman" w:hAnsi="Calibri" w:cs="Calibri"/>
          <w:sz w:val="20"/>
          <w:szCs w:val="24"/>
          <w:lang w:eastAsia="fr-FR"/>
        </w:rPr>
      </w:pPr>
    </w:p>
    <w:tbl>
      <w:tblPr>
        <w:tblStyle w:val="Grilledutableau"/>
        <w:tblW w:w="0" w:type="auto"/>
        <w:tblLook w:val="04A0" w:firstRow="1" w:lastRow="0" w:firstColumn="1" w:lastColumn="0" w:noHBand="0" w:noVBand="1"/>
      </w:tblPr>
      <w:tblGrid>
        <w:gridCol w:w="5524"/>
        <w:gridCol w:w="3402"/>
      </w:tblGrid>
      <w:tr w:rsidR="0040101C" w:rsidRPr="008B5E1E" w14:paraId="47BFE98B" w14:textId="77777777" w:rsidTr="00A35810">
        <w:tc>
          <w:tcPr>
            <w:tcW w:w="5524" w:type="dxa"/>
          </w:tcPr>
          <w:p w14:paraId="0F53CB75" w14:textId="77777777" w:rsidR="0040101C" w:rsidRPr="008B5E1E" w:rsidRDefault="0040101C" w:rsidP="008B5E1E">
            <w:pPr>
              <w:widowControl w:val="0"/>
              <w:jc w:val="center"/>
              <w:rPr>
                <w:rFonts w:ascii="Calibri" w:hAnsi="Calibri" w:cs="Calibri"/>
                <w:b/>
                <w:color w:val="ED7D31"/>
              </w:rPr>
            </w:pPr>
            <w:r w:rsidRPr="008B5E1E">
              <w:rPr>
                <w:rFonts w:ascii="Calibri" w:hAnsi="Calibri" w:cs="Calibri"/>
                <w:b/>
                <w:color w:val="ED7D31"/>
              </w:rPr>
              <w:t>Mission MOE de base</w:t>
            </w:r>
          </w:p>
        </w:tc>
        <w:tc>
          <w:tcPr>
            <w:tcW w:w="3402" w:type="dxa"/>
          </w:tcPr>
          <w:p w14:paraId="1CB10C5E" w14:textId="77777777" w:rsidR="0040101C" w:rsidRPr="008B5E1E" w:rsidRDefault="0040101C" w:rsidP="008B5E1E">
            <w:pPr>
              <w:widowControl w:val="0"/>
              <w:jc w:val="center"/>
              <w:rPr>
                <w:rFonts w:ascii="Calibri" w:hAnsi="Calibri" w:cs="Calibri"/>
                <w:b/>
                <w:color w:val="ED7D31"/>
              </w:rPr>
            </w:pPr>
            <w:r w:rsidRPr="008B5E1E">
              <w:rPr>
                <w:rFonts w:ascii="Calibri" w:hAnsi="Calibri" w:cs="Calibri"/>
                <w:b/>
                <w:color w:val="ED7D31"/>
              </w:rPr>
              <w:t>Forfait HT</w:t>
            </w:r>
          </w:p>
        </w:tc>
      </w:tr>
      <w:tr w:rsidR="0040101C" w:rsidRPr="008B5E1E" w14:paraId="58D47770" w14:textId="77777777" w:rsidTr="00A35810">
        <w:tc>
          <w:tcPr>
            <w:tcW w:w="5524" w:type="dxa"/>
          </w:tcPr>
          <w:p w14:paraId="2CC83788" w14:textId="77777777" w:rsidR="0040101C" w:rsidRPr="009577F9" w:rsidRDefault="0040101C" w:rsidP="008B5E1E">
            <w:pPr>
              <w:widowControl w:val="0"/>
              <w:jc w:val="both"/>
              <w:rPr>
                <w:rFonts w:ascii="Calibri" w:hAnsi="Calibri" w:cs="Calibri"/>
                <w:b/>
                <w:color w:val="000000" w:themeColor="text1"/>
              </w:rPr>
            </w:pPr>
            <w:r w:rsidRPr="009577F9">
              <w:rPr>
                <w:rFonts w:ascii="Calibri" w:hAnsi="Calibri" w:cs="Calibri"/>
                <w:b/>
                <w:color w:val="000000" w:themeColor="text1"/>
              </w:rPr>
              <w:t>APS</w:t>
            </w:r>
          </w:p>
        </w:tc>
        <w:tc>
          <w:tcPr>
            <w:tcW w:w="3402" w:type="dxa"/>
          </w:tcPr>
          <w:p w14:paraId="18072637" w14:textId="77777777" w:rsidR="0040101C" w:rsidRPr="007567DB" w:rsidRDefault="0040101C" w:rsidP="008B5E1E">
            <w:pPr>
              <w:widowControl w:val="0"/>
              <w:jc w:val="right"/>
              <w:rPr>
                <w:rFonts w:ascii="Calibri" w:hAnsi="Calibri" w:cs="Calibri"/>
                <w:b/>
                <w:color w:val="5B9BD5"/>
              </w:rPr>
            </w:pPr>
            <w:r w:rsidRPr="007567DB">
              <w:rPr>
                <w:rFonts w:ascii="Calibri" w:hAnsi="Calibri" w:cs="Calibri"/>
                <w:b/>
                <w:color w:val="5B9BD5"/>
              </w:rPr>
              <w:t>XXXX</w:t>
            </w:r>
          </w:p>
        </w:tc>
      </w:tr>
      <w:tr w:rsidR="0040101C" w:rsidRPr="008B5E1E" w14:paraId="3F97F14F" w14:textId="77777777" w:rsidTr="00A35810">
        <w:tc>
          <w:tcPr>
            <w:tcW w:w="5524" w:type="dxa"/>
          </w:tcPr>
          <w:p w14:paraId="69F6E82A" w14:textId="7C358EA9" w:rsidR="0040101C" w:rsidRPr="00FF7B8F" w:rsidRDefault="0040101C" w:rsidP="008B5E1E">
            <w:pPr>
              <w:widowControl w:val="0"/>
              <w:jc w:val="both"/>
              <w:rPr>
                <w:rFonts w:ascii="Calibri" w:hAnsi="Calibri" w:cs="Calibri"/>
                <w:b/>
                <w:color w:val="000000" w:themeColor="text1"/>
              </w:rPr>
            </w:pPr>
            <w:r w:rsidRPr="00FF7B8F">
              <w:rPr>
                <w:rFonts w:ascii="Calibri" w:hAnsi="Calibri" w:cs="Calibri"/>
                <w:b/>
                <w:color w:val="000000" w:themeColor="text1"/>
              </w:rPr>
              <w:t>APD/P</w:t>
            </w:r>
            <w:r w:rsidR="001A2E07">
              <w:rPr>
                <w:rFonts w:ascii="Calibri" w:hAnsi="Calibri" w:cs="Calibri"/>
                <w:b/>
                <w:color w:val="000000" w:themeColor="text1"/>
              </w:rPr>
              <w:t>L</w:t>
            </w:r>
          </w:p>
        </w:tc>
        <w:tc>
          <w:tcPr>
            <w:tcW w:w="3402" w:type="dxa"/>
          </w:tcPr>
          <w:p w14:paraId="4035835A" w14:textId="77777777" w:rsidR="0040101C" w:rsidRPr="008B5E1E" w:rsidRDefault="0040101C" w:rsidP="008B5E1E">
            <w:pPr>
              <w:widowControl w:val="0"/>
              <w:jc w:val="right"/>
              <w:rPr>
                <w:rFonts w:ascii="Calibri" w:hAnsi="Calibri" w:cs="Calibri"/>
                <w:b/>
                <w:color w:val="5B9BD5"/>
              </w:rPr>
            </w:pPr>
            <w:r w:rsidRPr="008B5E1E">
              <w:rPr>
                <w:rFonts w:ascii="Calibri" w:hAnsi="Calibri" w:cs="Calibri"/>
                <w:b/>
                <w:color w:val="5B9BD5"/>
              </w:rPr>
              <w:t>XXXX</w:t>
            </w:r>
          </w:p>
        </w:tc>
      </w:tr>
      <w:tr w:rsidR="0040101C" w:rsidRPr="008B5E1E" w14:paraId="1C29131B" w14:textId="77777777" w:rsidTr="00A35810">
        <w:tc>
          <w:tcPr>
            <w:tcW w:w="5524" w:type="dxa"/>
          </w:tcPr>
          <w:p w14:paraId="43114BB3" w14:textId="77777777" w:rsidR="0040101C" w:rsidRPr="00FF7B8F" w:rsidRDefault="0040101C" w:rsidP="008B5E1E">
            <w:pPr>
              <w:widowControl w:val="0"/>
              <w:jc w:val="both"/>
              <w:rPr>
                <w:rFonts w:ascii="Calibri" w:hAnsi="Calibri" w:cs="Calibri"/>
                <w:b/>
                <w:color w:val="000000" w:themeColor="text1"/>
              </w:rPr>
            </w:pPr>
            <w:r w:rsidRPr="00FF7B8F">
              <w:rPr>
                <w:rFonts w:ascii="Calibri" w:hAnsi="Calibri" w:cs="Calibri"/>
                <w:b/>
                <w:color w:val="ED7D31"/>
              </w:rPr>
              <w:t>Sous-total tranche ferme</w:t>
            </w:r>
          </w:p>
        </w:tc>
        <w:tc>
          <w:tcPr>
            <w:tcW w:w="3402" w:type="dxa"/>
          </w:tcPr>
          <w:p w14:paraId="0991F05E" w14:textId="77777777" w:rsidR="0040101C" w:rsidRPr="008B5E1E" w:rsidRDefault="0040101C" w:rsidP="008B5E1E">
            <w:pPr>
              <w:widowControl w:val="0"/>
              <w:jc w:val="right"/>
              <w:rPr>
                <w:rFonts w:ascii="Calibri" w:hAnsi="Calibri" w:cs="Calibri"/>
                <w:b/>
                <w:color w:val="ED7D31"/>
              </w:rPr>
            </w:pPr>
          </w:p>
        </w:tc>
      </w:tr>
      <w:tr w:rsidR="0040101C" w:rsidRPr="008B5E1E" w14:paraId="06541AD9" w14:textId="77777777" w:rsidTr="00A35810">
        <w:tc>
          <w:tcPr>
            <w:tcW w:w="5524" w:type="dxa"/>
          </w:tcPr>
          <w:p w14:paraId="6ECEAB14" w14:textId="77777777" w:rsidR="0040101C" w:rsidRPr="00FF7B8F" w:rsidRDefault="0040101C" w:rsidP="008B5E1E">
            <w:pPr>
              <w:widowControl w:val="0"/>
              <w:jc w:val="both"/>
              <w:rPr>
                <w:rFonts w:ascii="Calibri" w:hAnsi="Calibri" w:cs="Calibri"/>
                <w:b/>
                <w:color w:val="000000" w:themeColor="text1"/>
              </w:rPr>
            </w:pPr>
            <w:r w:rsidRPr="00FF7B8F">
              <w:rPr>
                <w:rFonts w:ascii="Calibri" w:hAnsi="Calibri" w:cs="Calibri"/>
                <w:b/>
                <w:color w:val="000000" w:themeColor="text1"/>
              </w:rPr>
              <w:t>PRO (STD/PEO+DCE)</w:t>
            </w:r>
          </w:p>
        </w:tc>
        <w:tc>
          <w:tcPr>
            <w:tcW w:w="3402" w:type="dxa"/>
          </w:tcPr>
          <w:p w14:paraId="098607EB" w14:textId="77777777" w:rsidR="0040101C" w:rsidRPr="008B5E1E" w:rsidRDefault="0040101C" w:rsidP="008B5E1E">
            <w:pPr>
              <w:widowControl w:val="0"/>
              <w:jc w:val="right"/>
              <w:rPr>
                <w:rFonts w:ascii="Calibri" w:hAnsi="Calibri" w:cs="Calibri"/>
                <w:b/>
                <w:color w:val="5B9BD5"/>
              </w:rPr>
            </w:pPr>
            <w:r w:rsidRPr="008B5E1E">
              <w:rPr>
                <w:rFonts w:ascii="Calibri" w:hAnsi="Calibri" w:cs="Calibri"/>
                <w:b/>
                <w:color w:val="5B9BD5"/>
              </w:rPr>
              <w:t>XXXX</w:t>
            </w:r>
          </w:p>
        </w:tc>
      </w:tr>
      <w:tr w:rsidR="0040101C" w:rsidRPr="008B5E1E" w14:paraId="3682DC68" w14:textId="77777777" w:rsidTr="00A35810">
        <w:tc>
          <w:tcPr>
            <w:tcW w:w="5524" w:type="dxa"/>
          </w:tcPr>
          <w:p w14:paraId="63969CBE" w14:textId="77777777" w:rsidR="0040101C" w:rsidRPr="00FF7B8F" w:rsidRDefault="0040101C" w:rsidP="008B5E1E">
            <w:pPr>
              <w:widowControl w:val="0"/>
              <w:jc w:val="both"/>
              <w:rPr>
                <w:rFonts w:ascii="Calibri" w:hAnsi="Calibri" w:cs="Calibri"/>
                <w:b/>
                <w:color w:val="000000" w:themeColor="text1"/>
              </w:rPr>
            </w:pPr>
            <w:r w:rsidRPr="00FF7B8F">
              <w:rPr>
                <w:rFonts w:ascii="Calibri" w:hAnsi="Calibri" w:cs="Calibri"/>
                <w:b/>
                <w:color w:val="000000" w:themeColor="text1"/>
              </w:rPr>
              <w:t>AMT1 / AMT2</w:t>
            </w:r>
          </w:p>
        </w:tc>
        <w:tc>
          <w:tcPr>
            <w:tcW w:w="3402" w:type="dxa"/>
          </w:tcPr>
          <w:p w14:paraId="240821C8" w14:textId="77777777" w:rsidR="0040101C" w:rsidRPr="008B5E1E" w:rsidRDefault="0040101C" w:rsidP="008B5E1E">
            <w:pPr>
              <w:widowControl w:val="0"/>
              <w:jc w:val="right"/>
              <w:rPr>
                <w:rFonts w:ascii="Calibri" w:hAnsi="Calibri" w:cs="Calibri"/>
                <w:b/>
                <w:color w:val="5B9BD5"/>
              </w:rPr>
            </w:pPr>
            <w:r w:rsidRPr="008B5E1E">
              <w:rPr>
                <w:rFonts w:ascii="Calibri" w:hAnsi="Calibri" w:cs="Calibri"/>
                <w:b/>
                <w:color w:val="5B9BD5"/>
              </w:rPr>
              <w:t>XXXX</w:t>
            </w:r>
          </w:p>
        </w:tc>
      </w:tr>
      <w:tr w:rsidR="0040101C" w:rsidRPr="008B5E1E" w14:paraId="0D0BD334" w14:textId="77777777" w:rsidTr="00A35810">
        <w:tc>
          <w:tcPr>
            <w:tcW w:w="5524" w:type="dxa"/>
          </w:tcPr>
          <w:p w14:paraId="554E5613" w14:textId="77777777" w:rsidR="0040101C" w:rsidRPr="00FF7B8F" w:rsidRDefault="0040101C" w:rsidP="008B5E1E">
            <w:pPr>
              <w:widowControl w:val="0"/>
              <w:jc w:val="both"/>
              <w:rPr>
                <w:rFonts w:ascii="Calibri" w:hAnsi="Calibri" w:cs="Calibri"/>
                <w:b/>
                <w:color w:val="000000" w:themeColor="text1"/>
              </w:rPr>
            </w:pPr>
            <w:r w:rsidRPr="00FF7B8F">
              <w:rPr>
                <w:rFonts w:ascii="Calibri" w:hAnsi="Calibri" w:cs="Calibri"/>
                <w:b/>
                <w:color w:val="000000" w:themeColor="text1"/>
              </w:rPr>
              <w:t>VISA</w:t>
            </w:r>
          </w:p>
        </w:tc>
        <w:tc>
          <w:tcPr>
            <w:tcW w:w="3402" w:type="dxa"/>
          </w:tcPr>
          <w:p w14:paraId="3948FE01" w14:textId="77777777" w:rsidR="0040101C" w:rsidRPr="008B5E1E" w:rsidRDefault="0040101C" w:rsidP="008B5E1E">
            <w:pPr>
              <w:widowControl w:val="0"/>
              <w:jc w:val="right"/>
              <w:rPr>
                <w:rFonts w:ascii="Calibri" w:hAnsi="Calibri" w:cs="Calibri"/>
                <w:b/>
                <w:color w:val="5B9BD5"/>
              </w:rPr>
            </w:pPr>
            <w:r w:rsidRPr="008B5E1E">
              <w:rPr>
                <w:rFonts w:ascii="Calibri" w:hAnsi="Calibri" w:cs="Calibri"/>
                <w:b/>
                <w:color w:val="5B9BD5"/>
              </w:rPr>
              <w:t>XXXX</w:t>
            </w:r>
          </w:p>
        </w:tc>
      </w:tr>
      <w:tr w:rsidR="0040101C" w:rsidRPr="008B5E1E" w14:paraId="0C535E23" w14:textId="77777777" w:rsidTr="00A35810">
        <w:tc>
          <w:tcPr>
            <w:tcW w:w="5524" w:type="dxa"/>
          </w:tcPr>
          <w:p w14:paraId="19B23421" w14:textId="77777777" w:rsidR="0040101C" w:rsidRPr="00FF7B8F" w:rsidRDefault="0040101C" w:rsidP="008B5E1E">
            <w:pPr>
              <w:widowControl w:val="0"/>
              <w:jc w:val="both"/>
              <w:rPr>
                <w:rFonts w:ascii="Calibri" w:hAnsi="Calibri" w:cs="Calibri"/>
                <w:b/>
                <w:color w:val="000000" w:themeColor="text1"/>
              </w:rPr>
            </w:pPr>
            <w:r w:rsidRPr="00FF7B8F">
              <w:rPr>
                <w:rFonts w:ascii="Calibri" w:hAnsi="Calibri" w:cs="Calibri"/>
                <w:b/>
                <w:color w:val="000000" w:themeColor="text1"/>
              </w:rPr>
              <w:t>DET</w:t>
            </w:r>
          </w:p>
        </w:tc>
        <w:tc>
          <w:tcPr>
            <w:tcW w:w="3402" w:type="dxa"/>
          </w:tcPr>
          <w:p w14:paraId="64869F57" w14:textId="77777777" w:rsidR="0040101C" w:rsidRPr="008B5E1E" w:rsidRDefault="0040101C" w:rsidP="008B5E1E">
            <w:pPr>
              <w:widowControl w:val="0"/>
              <w:jc w:val="right"/>
              <w:rPr>
                <w:rFonts w:ascii="Calibri" w:hAnsi="Calibri" w:cs="Calibri"/>
                <w:b/>
                <w:color w:val="5B9BD5"/>
              </w:rPr>
            </w:pPr>
            <w:r w:rsidRPr="008B5E1E">
              <w:rPr>
                <w:rFonts w:ascii="Calibri" w:hAnsi="Calibri" w:cs="Calibri"/>
                <w:b/>
                <w:color w:val="5B9BD5"/>
              </w:rPr>
              <w:t>XXXX</w:t>
            </w:r>
          </w:p>
        </w:tc>
      </w:tr>
      <w:tr w:rsidR="0040101C" w:rsidRPr="008B5E1E" w14:paraId="048870F6" w14:textId="77777777" w:rsidTr="00A35810">
        <w:tc>
          <w:tcPr>
            <w:tcW w:w="5524" w:type="dxa"/>
          </w:tcPr>
          <w:p w14:paraId="754F1198" w14:textId="5E72E7B3" w:rsidR="0040101C" w:rsidRPr="00FF7B8F" w:rsidRDefault="0040101C" w:rsidP="008B5E1E">
            <w:pPr>
              <w:widowControl w:val="0"/>
              <w:jc w:val="both"/>
              <w:rPr>
                <w:rFonts w:ascii="Calibri" w:hAnsi="Calibri" w:cs="Calibri"/>
                <w:b/>
                <w:color w:val="000000" w:themeColor="text1"/>
              </w:rPr>
            </w:pPr>
            <w:r w:rsidRPr="00FF7B8F">
              <w:rPr>
                <w:rFonts w:ascii="Calibri" w:hAnsi="Calibri" w:cs="Calibri"/>
                <w:b/>
                <w:color w:val="000000" w:themeColor="text1"/>
              </w:rPr>
              <w:lastRenderedPageBreak/>
              <w:t>AOR (CONF / DOE)</w:t>
            </w:r>
          </w:p>
        </w:tc>
        <w:tc>
          <w:tcPr>
            <w:tcW w:w="3402" w:type="dxa"/>
          </w:tcPr>
          <w:p w14:paraId="7562ECDA" w14:textId="77777777" w:rsidR="0040101C" w:rsidRPr="008B5E1E" w:rsidRDefault="0040101C" w:rsidP="008B5E1E">
            <w:pPr>
              <w:widowControl w:val="0"/>
              <w:jc w:val="right"/>
              <w:rPr>
                <w:rFonts w:ascii="Calibri" w:hAnsi="Calibri" w:cs="Calibri"/>
                <w:b/>
                <w:color w:val="5B9BD5"/>
              </w:rPr>
            </w:pPr>
            <w:r w:rsidRPr="008B5E1E">
              <w:rPr>
                <w:rFonts w:ascii="Calibri" w:hAnsi="Calibri" w:cs="Calibri"/>
                <w:b/>
                <w:color w:val="5B9BD5"/>
              </w:rPr>
              <w:t>XXXX</w:t>
            </w:r>
          </w:p>
        </w:tc>
      </w:tr>
      <w:tr w:rsidR="0040101C" w:rsidRPr="008B5E1E" w14:paraId="0BBA8BD3" w14:textId="77777777" w:rsidTr="00A35810">
        <w:tc>
          <w:tcPr>
            <w:tcW w:w="5524" w:type="dxa"/>
          </w:tcPr>
          <w:p w14:paraId="016240C6" w14:textId="78A3FE27" w:rsidR="0040101C" w:rsidRPr="00FF7B8F" w:rsidRDefault="0040101C" w:rsidP="008B5E1E">
            <w:pPr>
              <w:widowControl w:val="0"/>
              <w:jc w:val="both"/>
              <w:rPr>
                <w:rFonts w:ascii="Calibri" w:hAnsi="Calibri" w:cs="Calibri"/>
                <w:b/>
                <w:color w:val="000000" w:themeColor="text1"/>
              </w:rPr>
            </w:pPr>
            <w:r w:rsidRPr="00FF7B8F">
              <w:rPr>
                <w:rFonts w:ascii="Calibri" w:hAnsi="Calibri" w:cs="Calibri"/>
                <w:b/>
                <w:color w:val="000000" w:themeColor="text1"/>
              </w:rPr>
              <w:t>AOR (PA)</w:t>
            </w:r>
          </w:p>
        </w:tc>
        <w:tc>
          <w:tcPr>
            <w:tcW w:w="3402" w:type="dxa"/>
          </w:tcPr>
          <w:p w14:paraId="315B9045" w14:textId="77777777" w:rsidR="0040101C" w:rsidRPr="008B5E1E" w:rsidRDefault="0040101C" w:rsidP="008B5E1E">
            <w:pPr>
              <w:widowControl w:val="0"/>
              <w:jc w:val="right"/>
              <w:rPr>
                <w:rFonts w:ascii="Calibri" w:hAnsi="Calibri" w:cs="Calibri"/>
                <w:b/>
                <w:color w:val="5B9BD5"/>
              </w:rPr>
            </w:pPr>
            <w:r w:rsidRPr="008B5E1E">
              <w:rPr>
                <w:rFonts w:ascii="Calibri" w:hAnsi="Calibri" w:cs="Calibri"/>
                <w:b/>
                <w:color w:val="5B9BD5"/>
              </w:rPr>
              <w:t>XXXX</w:t>
            </w:r>
          </w:p>
        </w:tc>
      </w:tr>
      <w:tr w:rsidR="0040101C" w:rsidRPr="008B5E1E" w14:paraId="5DF5A96A" w14:textId="77777777" w:rsidTr="00A35810">
        <w:tc>
          <w:tcPr>
            <w:tcW w:w="5524" w:type="dxa"/>
          </w:tcPr>
          <w:p w14:paraId="0E92D849" w14:textId="77777777" w:rsidR="0040101C" w:rsidRPr="008B5E1E" w:rsidRDefault="0040101C" w:rsidP="008B5E1E">
            <w:pPr>
              <w:widowControl w:val="0"/>
              <w:jc w:val="both"/>
              <w:rPr>
                <w:rFonts w:ascii="Calibri" w:hAnsi="Calibri" w:cs="Calibri"/>
                <w:b/>
                <w:color w:val="ED7D31"/>
              </w:rPr>
            </w:pPr>
            <w:r w:rsidRPr="008B5E1E">
              <w:rPr>
                <w:rFonts w:ascii="Calibri" w:hAnsi="Calibri" w:cs="Calibri"/>
                <w:b/>
                <w:color w:val="ED7D31"/>
              </w:rPr>
              <w:t>Sous-total tranche conditionnelle</w:t>
            </w:r>
          </w:p>
        </w:tc>
        <w:tc>
          <w:tcPr>
            <w:tcW w:w="3402" w:type="dxa"/>
          </w:tcPr>
          <w:p w14:paraId="32803450" w14:textId="77777777" w:rsidR="0040101C" w:rsidRPr="008B5E1E" w:rsidRDefault="0040101C" w:rsidP="008B5E1E">
            <w:pPr>
              <w:widowControl w:val="0"/>
              <w:jc w:val="right"/>
              <w:rPr>
                <w:rFonts w:ascii="Calibri" w:hAnsi="Calibri" w:cs="Calibri"/>
                <w:b/>
                <w:color w:val="ED7D31"/>
              </w:rPr>
            </w:pPr>
          </w:p>
        </w:tc>
      </w:tr>
      <w:tr w:rsidR="00F004DC" w:rsidRPr="008B5E1E" w14:paraId="25DECCCB" w14:textId="77777777" w:rsidTr="00A35810">
        <w:tc>
          <w:tcPr>
            <w:tcW w:w="5524" w:type="dxa"/>
          </w:tcPr>
          <w:p w14:paraId="3B784D10" w14:textId="4FCBD283" w:rsidR="00F004DC" w:rsidRPr="009577F9" w:rsidRDefault="00F004DC" w:rsidP="00F004DC">
            <w:pPr>
              <w:widowControl w:val="0"/>
              <w:rPr>
                <w:rFonts w:ascii="Calibri" w:hAnsi="Calibri" w:cs="Calibri"/>
                <w:b/>
                <w:color w:val="000000" w:themeColor="text1"/>
              </w:rPr>
            </w:pPr>
            <w:r w:rsidRPr="009577F9">
              <w:rPr>
                <w:rFonts w:ascii="Calibri" w:hAnsi="Calibri" w:cs="Calibri"/>
                <w:b/>
                <w:color w:val="000000" w:themeColor="text1"/>
              </w:rPr>
              <w:t xml:space="preserve">Assistance à la rédaction </w:t>
            </w:r>
            <w:r w:rsidR="00CF081A">
              <w:rPr>
                <w:rFonts w:ascii="Calibri" w:hAnsi="Calibri" w:cs="Calibri"/>
                <w:b/>
                <w:color w:val="000000" w:themeColor="text1"/>
              </w:rPr>
              <w:t xml:space="preserve">règlement et </w:t>
            </w:r>
            <w:r w:rsidRPr="009577F9">
              <w:rPr>
                <w:rFonts w:ascii="Calibri" w:hAnsi="Calibri" w:cs="Calibri"/>
                <w:b/>
                <w:color w:val="000000" w:themeColor="text1"/>
              </w:rPr>
              <w:t>cahier des charges de lotissement</w:t>
            </w:r>
            <w:r w:rsidR="00477AA1">
              <w:rPr>
                <w:rFonts w:ascii="Calibri" w:hAnsi="Calibri" w:cs="Calibri"/>
                <w:b/>
                <w:color w:val="000000" w:themeColor="text1"/>
              </w:rPr>
              <w:t xml:space="preserve"> (CDC/RGL)</w:t>
            </w:r>
          </w:p>
        </w:tc>
        <w:tc>
          <w:tcPr>
            <w:tcW w:w="3402" w:type="dxa"/>
          </w:tcPr>
          <w:p w14:paraId="1131282C" w14:textId="45527D9E" w:rsidR="00F004DC" w:rsidRPr="008B5E1E" w:rsidRDefault="00F004DC" w:rsidP="009577F9">
            <w:pPr>
              <w:widowControl w:val="0"/>
              <w:jc w:val="right"/>
              <w:rPr>
                <w:rFonts w:ascii="Calibri" w:hAnsi="Calibri" w:cs="Calibri"/>
                <w:b/>
                <w:color w:val="ED7D31"/>
              </w:rPr>
            </w:pPr>
            <w:r w:rsidRPr="008B5E1E">
              <w:rPr>
                <w:rFonts w:ascii="Calibri" w:hAnsi="Calibri" w:cs="Calibri"/>
                <w:b/>
                <w:color w:val="5B9BD5"/>
              </w:rPr>
              <w:t>XXXX</w:t>
            </w:r>
          </w:p>
        </w:tc>
      </w:tr>
      <w:tr w:rsidR="00F004DC" w:rsidRPr="008B5E1E" w14:paraId="2E984C82" w14:textId="77777777" w:rsidTr="00A35810">
        <w:tc>
          <w:tcPr>
            <w:tcW w:w="5524" w:type="dxa"/>
          </w:tcPr>
          <w:p w14:paraId="044DA87D" w14:textId="2FAD3731" w:rsidR="00F004DC" w:rsidRPr="008B5E1E" w:rsidRDefault="00F004DC" w:rsidP="00F004DC">
            <w:pPr>
              <w:widowControl w:val="0"/>
              <w:rPr>
                <w:rFonts w:ascii="Calibri" w:hAnsi="Calibri" w:cs="Calibri"/>
                <w:b/>
                <w:color w:val="ED7D31"/>
              </w:rPr>
            </w:pPr>
            <w:r>
              <w:rPr>
                <w:rFonts w:ascii="Calibri" w:hAnsi="Calibri" w:cs="Calibri"/>
                <w:b/>
                <w:color w:val="ED7D31"/>
              </w:rPr>
              <w:t>Sous total Mission complémentaire</w:t>
            </w:r>
          </w:p>
        </w:tc>
        <w:tc>
          <w:tcPr>
            <w:tcW w:w="3402" w:type="dxa"/>
          </w:tcPr>
          <w:p w14:paraId="32457B4F" w14:textId="77777777" w:rsidR="00F004DC" w:rsidRPr="008B5E1E" w:rsidRDefault="00F004DC" w:rsidP="008B5E1E">
            <w:pPr>
              <w:widowControl w:val="0"/>
              <w:jc w:val="center"/>
              <w:rPr>
                <w:rFonts w:ascii="Calibri" w:hAnsi="Calibri" w:cs="Calibri"/>
                <w:b/>
                <w:color w:val="ED7D31"/>
              </w:rPr>
            </w:pPr>
          </w:p>
        </w:tc>
      </w:tr>
      <w:tr w:rsidR="0040101C" w:rsidRPr="008B5E1E" w14:paraId="6AD6F2A4" w14:textId="77777777" w:rsidTr="00A35810">
        <w:tc>
          <w:tcPr>
            <w:tcW w:w="5524" w:type="dxa"/>
          </w:tcPr>
          <w:p w14:paraId="3471320F" w14:textId="77777777" w:rsidR="0040101C" w:rsidRPr="008B5E1E" w:rsidRDefault="0040101C" w:rsidP="008B5E1E">
            <w:pPr>
              <w:widowControl w:val="0"/>
              <w:jc w:val="center"/>
              <w:rPr>
                <w:rFonts w:ascii="Calibri" w:hAnsi="Calibri" w:cs="Calibri"/>
                <w:b/>
                <w:color w:val="ED7D31"/>
              </w:rPr>
            </w:pPr>
            <w:r w:rsidRPr="008B5E1E">
              <w:rPr>
                <w:rFonts w:ascii="Calibri" w:hAnsi="Calibri" w:cs="Calibri"/>
                <w:b/>
                <w:color w:val="ED7D31"/>
              </w:rPr>
              <w:t>Total</w:t>
            </w:r>
          </w:p>
        </w:tc>
        <w:tc>
          <w:tcPr>
            <w:tcW w:w="3402" w:type="dxa"/>
          </w:tcPr>
          <w:p w14:paraId="759A2829" w14:textId="77777777" w:rsidR="0040101C" w:rsidRPr="008B5E1E" w:rsidRDefault="0040101C" w:rsidP="008B5E1E">
            <w:pPr>
              <w:widowControl w:val="0"/>
              <w:jc w:val="center"/>
              <w:rPr>
                <w:rFonts w:ascii="Calibri" w:hAnsi="Calibri" w:cs="Calibri"/>
                <w:b/>
                <w:color w:val="ED7D31"/>
              </w:rPr>
            </w:pPr>
            <w:r w:rsidRPr="008B5E1E">
              <w:rPr>
                <w:rFonts w:ascii="Calibri" w:hAnsi="Calibri" w:cs="Calibri"/>
                <w:b/>
                <w:color w:val="ED7D31"/>
              </w:rPr>
              <w:t>XXXX</w:t>
            </w:r>
          </w:p>
        </w:tc>
      </w:tr>
    </w:tbl>
    <w:p w14:paraId="49D5D185" w14:textId="77777777" w:rsidR="007567DB" w:rsidRDefault="007567DB" w:rsidP="002E6809">
      <w:pPr>
        <w:widowControl w:val="0"/>
        <w:spacing w:after="0" w:line="240" w:lineRule="auto"/>
        <w:jc w:val="both"/>
        <w:rPr>
          <w:rFonts w:ascii="Calibri" w:eastAsia="Times New Roman" w:hAnsi="Calibri" w:cs="Calibri"/>
          <w:sz w:val="20"/>
          <w:szCs w:val="24"/>
          <w:lang w:eastAsia="fr-FR"/>
        </w:rPr>
      </w:pPr>
    </w:p>
    <w:p w14:paraId="6CD6FE97" w14:textId="78A76B8C"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A l’issue de la phase APD, le coût prévisionnel des travaux et la rémunération définitive du MOE seront arrêtés</w:t>
      </w:r>
      <w:r>
        <w:rPr>
          <w:rFonts w:ascii="Calibri" w:eastAsia="Times New Roman" w:hAnsi="Calibri" w:cs="Calibri"/>
          <w:sz w:val="20"/>
          <w:szCs w:val="24"/>
          <w:lang w:eastAsia="fr-FR"/>
        </w:rPr>
        <w:t xml:space="preserve"> par le MO</w:t>
      </w:r>
      <w:r w:rsidRPr="002E6809">
        <w:rPr>
          <w:rFonts w:ascii="Calibri" w:eastAsia="Times New Roman" w:hAnsi="Calibri" w:cs="Calibri"/>
          <w:sz w:val="20"/>
          <w:szCs w:val="24"/>
          <w:lang w:eastAsia="fr-FR"/>
        </w:rPr>
        <w:t xml:space="preserve"> et signifiés par avenant au marché. </w:t>
      </w:r>
    </w:p>
    <w:p w14:paraId="0EF1D96D"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p>
    <w:p w14:paraId="6F2ED3BB"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 xml:space="preserve">Dans le cas d’une variation (augmentation ou diminution) du coût, il est convenu que le montant de rémunération du maître d’œuvre des phases suivantes sera recalculé au prorata de ce nouveau coût prévisionnel. </w:t>
      </w:r>
    </w:p>
    <w:p w14:paraId="727DA26B"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p>
    <w:p w14:paraId="58CCDBE1"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A noter que comme le prévoit l’article 4.1.1 du CCP, le montant de la rémunération pourra être à nouveau revu après l’attribution des marchés de travaux.</w:t>
      </w:r>
    </w:p>
    <w:p w14:paraId="461C2E10"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p>
    <w:p w14:paraId="42200829"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Ces conditions sont acceptées irrévocablement par le MOE à la signature des présentes.</w:t>
      </w:r>
    </w:p>
    <w:p w14:paraId="61E5D965" w14:textId="77777777" w:rsidR="002E6809" w:rsidRPr="002E6809" w:rsidRDefault="002E6809" w:rsidP="002E6809">
      <w:pPr>
        <w:widowControl w:val="0"/>
        <w:spacing w:after="0" w:line="240" w:lineRule="auto"/>
        <w:jc w:val="both"/>
        <w:rPr>
          <w:rFonts w:ascii="Calibri" w:eastAsia="Times New Roman" w:hAnsi="Calibri" w:cs="Calibri"/>
          <w:b/>
          <w:i/>
          <w:color w:val="5B9BD5"/>
          <w:sz w:val="20"/>
          <w:szCs w:val="24"/>
          <w:lang w:eastAsia="fr-FR"/>
        </w:rPr>
      </w:pPr>
    </w:p>
    <w:p w14:paraId="65FC884F" w14:textId="0EEA897C" w:rsidR="002E6809" w:rsidRPr="002E6809" w:rsidRDefault="002E6809" w:rsidP="002E6809">
      <w:pPr>
        <w:widowControl w:val="0"/>
        <w:spacing w:after="0" w:line="240" w:lineRule="auto"/>
        <w:jc w:val="both"/>
        <w:rPr>
          <w:rFonts w:ascii="Calibri" w:eastAsia="Times New Roman" w:hAnsi="Calibri" w:cs="Calibri"/>
          <w:b/>
          <w:color w:val="ED7D31"/>
          <w:sz w:val="20"/>
          <w:szCs w:val="24"/>
          <w:lang w:eastAsia="fr-FR"/>
        </w:rPr>
      </w:pPr>
      <w:r w:rsidRPr="002E6809">
        <w:rPr>
          <w:rFonts w:ascii="Calibri" w:eastAsia="Times New Roman" w:hAnsi="Calibri" w:cs="Calibri"/>
          <w:b/>
          <w:color w:val="ED7D31"/>
          <w:sz w:val="20"/>
          <w:szCs w:val="24"/>
          <w:lang w:eastAsia="fr-FR"/>
        </w:rPr>
        <w:t xml:space="preserve">3.2.3 Montant global du marché </w:t>
      </w:r>
    </w:p>
    <w:p w14:paraId="24063BFB"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Le montant forfaitaire de l’ensemble des missions s’élève à :</w:t>
      </w:r>
    </w:p>
    <w:p w14:paraId="1E37DAA3" w14:textId="77777777" w:rsidR="002E6809" w:rsidRPr="002E6809" w:rsidRDefault="002E6809" w:rsidP="002E6809">
      <w:pPr>
        <w:widowControl w:val="0"/>
        <w:numPr>
          <w:ilvl w:val="0"/>
          <w:numId w:val="11"/>
        </w:numPr>
        <w:spacing w:after="0" w:line="240" w:lineRule="auto"/>
        <w:contextualSpacing/>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En chiffres :</w:t>
      </w:r>
      <w:r w:rsidRPr="002E6809">
        <w:rPr>
          <w:rFonts w:ascii="Calibri" w:eastAsia="Times New Roman" w:hAnsi="Calibri" w:cs="Calibri"/>
          <w:sz w:val="20"/>
          <w:szCs w:val="24"/>
          <w:lang w:eastAsia="fr-FR"/>
        </w:rPr>
        <w:tab/>
      </w:r>
      <w:r w:rsidRPr="002E6809">
        <w:rPr>
          <w:rFonts w:ascii="Calibri" w:eastAsia="Times New Roman" w:hAnsi="Calibri" w:cs="Calibri"/>
          <w:b/>
          <w:color w:val="5B9BD5"/>
          <w:sz w:val="20"/>
          <w:szCs w:val="24"/>
          <w:lang w:eastAsia="fr-FR"/>
        </w:rPr>
        <w:t>XX F CFP HT</w:t>
      </w:r>
      <w:bookmarkStart w:id="3" w:name="_GoBack"/>
      <w:bookmarkEnd w:id="3"/>
    </w:p>
    <w:p w14:paraId="5FCB5982" w14:textId="77777777" w:rsidR="002E6809" w:rsidRPr="002E6809" w:rsidRDefault="002E6809" w:rsidP="002E6809">
      <w:pPr>
        <w:widowControl w:val="0"/>
        <w:numPr>
          <w:ilvl w:val="0"/>
          <w:numId w:val="11"/>
        </w:numPr>
        <w:spacing w:after="0" w:line="240" w:lineRule="auto"/>
        <w:contextualSpacing/>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En lettres :</w:t>
      </w:r>
      <w:r w:rsidRPr="002E6809">
        <w:rPr>
          <w:rFonts w:ascii="Calibri" w:eastAsia="Times New Roman" w:hAnsi="Calibri" w:cs="Calibri"/>
          <w:sz w:val="20"/>
          <w:szCs w:val="24"/>
          <w:lang w:eastAsia="fr-FR"/>
        </w:rPr>
        <w:tab/>
      </w:r>
      <w:r w:rsidRPr="002E6809">
        <w:rPr>
          <w:rFonts w:ascii="Calibri" w:eastAsia="Times New Roman" w:hAnsi="Calibri" w:cs="Calibri"/>
          <w:b/>
          <w:color w:val="5B9BD5"/>
          <w:sz w:val="20"/>
          <w:szCs w:val="24"/>
          <w:lang w:eastAsia="fr-FR"/>
        </w:rPr>
        <w:t>XX francs CFP HT</w:t>
      </w:r>
    </w:p>
    <w:p w14:paraId="3EF95E5B" w14:textId="56A915D7" w:rsidR="002E6809" w:rsidRDefault="002E6809" w:rsidP="002E6809">
      <w:pPr>
        <w:spacing w:after="0" w:line="240" w:lineRule="auto"/>
        <w:rPr>
          <w:rFonts w:ascii="Calibri" w:eastAsia="Times New Roman" w:hAnsi="Calibri" w:cs="Calibri"/>
          <w:sz w:val="20"/>
          <w:szCs w:val="24"/>
          <w:lang w:eastAsia="fr-FR"/>
        </w:rPr>
      </w:pPr>
    </w:p>
    <w:p w14:paraId="350E02F3" w14:textId="24A0EA45" w:rsidR="00783C71" w:rsidRPr="002E6809" w:rsidRDefault="00783C71" w:rsidP="00783C71">
      <w:pPr>
        <w:widowControl w:val="0"/>
        <w:spacing w:after="0" w:line="240" w:lineRule="auto"/>
        <w:jc w:val="both"/>
        <w:rPr>
          <w:rFonts w:ascii="Calibri" w:eastAsia="Times New Roman" w:hAnsi="Calibri" w:cs="Calibri"/>
          <w:b/>
          <w:color w:val="ED7D31"/>
          <w:sz w:val="20"/>
          <w:szCs w:val="24"/>
          <w:lang w:eastAsia="fr-FR"/>
        </w:rPr>
      </w:pPr>
      <w:r>
        <w:rPr>
          <w:rFonts w:ascii="Calibri" w:eastAsia="Times New Roman" w:hAnsi="Calibri" w:cs="Calibri"/>
          <w:b/>
          <w:color w:val="ED7D31"/>
          <w:sz w:val="20"/>
          <w:szCs w:val="24"/>
          <w:lang w:eastAsia="fr-FR"/>
        </w:rPr>
        <w:t>3.2.4 R</w:t>
      </w:r>
      <w:r w:rsidRPr="002E6809">
        <w:rPr>
          <w:rFonts w:ascii="Calibri" w:eastAsia="Times New Roman" w:hAnsi="Calibri" w:cs="Calibri"/>
          <w:b/>
          <w:color w:val="ED7D31"/>
          <w:sz w:val="20"/>
          <w:szCs w:val="24"/>
          <w:lang w:eastAsia="fr-FR"/>
        </w:rPr>
        <w:t>épartition par cocontractant</w:t>
      </w:r>
    </w:p>
    <w:p w14:paraId="2FB7B0FF" w14:textId="77777777" w:rsidR="00783C71" w:rsidRDefault="00783C71" w:rsidP="002E6809">
      <w:pPr>
        <w:spacing w:after="0" w:line="240" w:lineRule="auto"/>
        <w:rPr>
          <w:rFonts w:ascii="Calibri" w:eastAsia="Times New Roman" w:hAnsi="Calibri" w:cs="Calibri"/>
          <w:sz w:val="20"/>
          <w:szCs w:val="24"/>
          <w:lang w:eastAsia="fr-FR"/>
        </w:rPr>
      </w:pPr>
    </w:p>
    <w:p w14:paraId="21B2EB7B" w14:textId="17823D49" w:rsidR="00E91E1D" w:rsidRDefault="00E91E1D" w:rsidP="002E6809">
      <w:pPr>
        <w:spacing w:after="0" w:line="240" w:lineRule="auto"/>
        <w:rPr>
          <w:rFonts w:ascii="Calibri" w:eastAsia="Times New Roman" w:hAnsi="Calibri" w:cs="Calibri"/>
          <w:sz w:val="20"/>
          <w:szCs w:val="24"/>
          <w:lang w:eastAsia="fr-FR"/>
        </w:rPr>
      </w:pPr>
      <w:r>
        <w:rPr>
          <w:rFonts w:ascii="Calibri" w:eastAsia="Times New Roman" w:hAnsi="Calibri" w:cs="Calibri"/>
          <w:sz w:val="20"/>
          <w:szCs w:val="24"/>
          <w:lang w:eastAsia="fr-FR"/>
        </w:rPr>
        <w:t>La répartition du montant par cotraitants est à faire dans le tableau de répartition des honoraires EXCEL</w:t>
      </w:r>
      <w:r w:rsidR="00185AA7">
        <w:rPr>
          <w:rFonts w:ascii="Calibri" w:eastAsia="Times New Roman" w:hAnsi="Calibri" w:cs="Calibri"/>
          <w:sz w:val="20"/>
          <w:szCs w:val="24"/>
          <w:lang w:eastAsia="fr-FR"/>
        </w:rPr>
        <w:t xml:space="preserve"> ci-dessous et</w:t>
      </w:r>
      <w:r>
        <w:rPr>
          <w:rFonts w:ascii="Calibri" w:eastAsia="Times New Roman" w:hAnsi="Calibri" w:cs="Calibri"/>
          <w:sz w:val="20"/>
          <w:szCs w:val="24"/>
          <w:lang w:eastAsia="fr-FR"/>
        </w:rPr>
        <w:t xml:space="preserve"> joint à l’acte d’engagement.</w:t>
      </w:r>
    </w:p>
    <w:bookmarkStart w:id="4" w:name="_MON_1836651445"/>
    <w:bookmarkEnd w:id="4"/>
    <w:p w14:paraId="054688F4" w14:textId="0961736A" w:rsidR="00783C71" w:rsidRDefault="00D22B01" w:rsidP="002E6809">
      <w:pPr>
        <w:spacing w:after="0" w:line="240" w:lineRule="auto"/>
        <w:rPr>
          <w:rFonts w:ascii="Calibri" w:eastAsia="Times New Roman" w:hAnsi="Calibri" w:cs="Calibri"/>
          <w:sz w:val="20"/>
          <w:szCs w:val="24"/>
          <w:lang w:eastAsia="fr-FR"/>
        </w:rPr>
      </w:pPr>
      <w:r>
        <w:rPr>
          <w:rFonts w:ascii="Calibri" w:eastAsia="Times New Roman" w:hAnsi="Calibri" w:cs="Calibri"/>
          <w:sz w:val="20"/>
          <w:szCs w:val="24"/>
          <w:lang w:eastAsia="fr-FR"/>
        </w:rPr>
        <w:object w:dxaOrig="16349" w:dyaOrig="7716" w14:anchorId="3B60C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94.6pt;height:232.9pt" o:ole="">
            <v:imagedata r:id="rId8" o:title=""/>
          </v:shape>
          <o:OLEObject Type="Embed" ProgID="Excel.Sheet.12" ShapeID="_x0000_i1031" DrawAspect="Content" ObjectID="_1838373897" r:id="rId9"/>
        </w:object>
      </w:r>
    </w:p>
    <w:p w14:paraId="5CA77C63" w14:textId="4E0B3491" w:rsidR="00783C71" w:rsidRDefault="00783C71" w:rsidP="002E6809">
      <w:pPr>
        <w:spacing w:after="0" w:line="240" w:lineRule="auto"/>
        <w:rPr>
          <w:rFonts w:ascii="Calibri" w:eastAsia="Times New Roman" w:hAnsi="Calibri" w:cs="Calibri"/>
          <w:sz w:val="20"/>
          <w:szCs w:val="24"/>
          <w:lang w:eastAsia="fr-FR"/>
        </w:rPr>
      </w:pPr>
    </w:p>
    <w:p w14:paraId="533C92A2" w14:textId="77777777" w:rsidR="00E91E1D" w:rsidRPr="002E6809" w:rsidRDefault="00E91E1D" w:rsidP="002E6809">
      <w:pPr>
        <w:spacing w:after="0" w:line="240" w:lineRule="auto"/>
        <w:rPr>
          <w:rFonts w:ascii="Calibri" w:eastAsia="Times New Roman" w:hAnsi="Calibri" w:cs="Calibri"/>
          <w:sz w:val="20"/>
          <w:szCs w:val="24"/>
          <w:lang w:eastAsia="fr-FR"/>
        </w:rPr>
      </w:pPr>
    </w:p>
    <w:p w14:paraId="7FA5B1E1" w14:textId="72F55E90"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L'offre ainsi présentée ne lie toutefois</w:t>
      </w:r>
      <w:r w:rsidR="00E91E1D">
        <w:rPr>
          <w:rFonts w:ascii="Calibri" w:eastAsia="Times New Roman" w:hAnsi="Calibri" w:cs="Calibri"/>
          <w:sz w:val="20"/>
          <w:szCs w:val="24"/>
          <w:lang w:eastAsia="fr-FR"/>
        </w:rPr>
        <w:t xml:space="preserve"> les parties</w:t>
      </w:r>
      <w:r w:rsidRPr="002E6809">
        <w:rPr>
          <w:rFonts w:ascii="Calibri" w:eastAsia="Times New Roman" w:hAnsi="Calibri" w:cs="Calibri"/>
          <w:sz w:val="20"/>
          <w:szCs w:val="24"/>
          <w:lang w:eastAsia="fr-FR"/>
        </w:rPr>
        <w:t xml:space="preserve"> que si son acceptation est notifiée dans un délai de 120 (cent vingt) jours à compter de la date de remise du marché.</w:t>
      </w:r>
    </w:p>
    <w:p w14:paraId="12A6095D"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p>
    <w:p w14:paraId="06C1FBBF" w14:textId="77777777" w:rsidR="002E6809" w:rsidRPr="002E6809" w:rsidRDefault="002E6809" w:rsidP="002E6809">
      <w:pPr>
        <w:widowControl w:val="0"/>
        <w:spacing w:after="0" w:line="240" w:lineRule="auto"/>
        <w:jc w:val="both"/>
        <w:rPr>
          <w:rFonts w:ascii="Calibri" w:eastAsia="Times New Roman" w:hAnsi="Calibri" w:cs="Calibri"/>
          <w:b/>
          <w:sz w:val="20"/>
          <w:szCs w:val="24"/>
          <w:lang w:eastAsia="fr-FR"/>
        </w:rPr>
      </w:pPr>
      <w:r w:rsidRPr="002E6809">
        <w:rPr>
          <w:rFonts w:ascii="Calibri" w:eastAsia="Times New Roman" w:hAnsi="Calibri" w:cs="Calibri"/>
          <w:b/>
          <w:sz w:val="20"/>
          <w:szCs w:val="24"/>
          <w:lang w:eastAsia="fr-FR"/>
        </w:rPr>
        <w:t>3.3 Règlement</w:t>
      </w:r>
    </w:p>
    <w:p w14:paraId="5AE38263" w14:textId="2D5EB60B"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r>
        <w:rPr>
          <w:rFonts w:ascii="Calibri" w:eastAsia="Times New Roman" w:hAnsi="Calibri" w:cs="Calibri"/>
          <w:sz w:val="20"/>
          <w:szCs w:val="24"/>
          <w:lang w:eastAsia="fr-FR"/>
        </w:rPr>
        <w:t>Le MO</w:t>
      </w:r>
      <w:r w:rsidRPr="002E6809">
        <w:rPr>
          <w:rFonts w:ascii="Calibri" w:eastAsia="Times New Roman" w:hAnsi="Calibri" w:cs="Calibri"/>
          <w:sz w:val="20"/>
          <w:szCs w:val="24"/>
          <w:lang w:eastAsia="fr-FR"/>
        </w:rPr>
        <w:t xml:space="preserve"> se libérera des sommes dues au titre du marché, par virement bancaire établi au nom de :</w:t>
      </w:r>
    </w:p>
    <w:p w14:paraId="650DEC0D" w14:textId="77777777" w:rsidR="002E6809" w:rsidRPr="002E6809" w:rsidRDefault="002E6809" w:rsidP="002E6809">
      <w:pPr>
        <w:widowControl w:val="0"/>
        <w:spacing w:after="0" w:line="240" w:lineRule="auto"/>
        <w:jc w:val="both"/>
        <w:rPr>
          <w:rFonts w:ascii="Calibri" w:eastAsia="Times New Roman" w:hAnsi="Calibri" w:cs="Calibri"/>
          <w:sz w:val="20"/>
          <w:szCs w:val="24"/>
          <w:lang w:eastAsia="fr-FR"/>
        </w:rPr>
      </w:pPr>
    </w:p>
    <w:tbl>
      <w:tblPr>
        <w:tblStyle w:val="Grilledutableau"/>
        <w:tblW w:w="0" w:type="auto"/>
        <w:tblInd w:w="108" w:type="dxa"/>
        <w:tblLook w:val="04A0" w:firstRow="1" w:lastRow="0" w:firstColumn="1" w:lastColumn="0" w:noHBand="0" w:noVBand="1"/>
      </w:tblPr>
      <w:tblGrid>
        <w:gridCol w:w="4820"/>
        <w:gridCol w:w="4277"/>
      </w:tblGrid>
      <w:tr w:rsidR="002E6809" w:rsidRPr="002E6809" w14:paraId="6DD722B4" w14:textId="77777777" w:rsidTr="004936EC">
        <w:tc>
          <w:tcPr>
            <w:tcW w:w="4820" w:type="dxa"/>
          </w:tcPr>
          <w:p w14:paraId="622591A0" w14:textId="0871AF07" w:rsidR="002E6809" w:rsidRPr="002E6809" w:rsidRDefault="004936EC" w:rsidP="002E6809">
            <w:pPr>
              <w:widowControl w:val="0"/>
              <w:jc w:val="both"/>
              <w:rPr>
                <w:rFonts w:ascii="Calibri" w:hAnsi="Calibri" w:cs="Calibri"/>
                <w:b/>
              </w:rPr>
            </w:pPr>
            <w:r>
              <w:rPr>
                <w:rFonts w:ascii="Calibri" w:hAnsi="Calibri" w:cs="Calibri"/>
                <w:b/>
                <w:color w:val="ED7D31"/>
              </w:rPr>
              <w:t xml:space="preserve">Le </w:t>
            </w:r>
            <w:r w:rsidR="00EE12A3">
              <w:rPr>
                <w:rFonts w:ascii="Calibri" w:hAnsi="Calibri" w:cs="Calibri"/>
                <w:b/>
                <w:color w:val="ED7D31"/>
              </w:rPr>
              <w:t>Mandat</w:t>
            </w:r>
            <w:r>
              <w:rPr>
                <w:rFonts w:ascii="Calibri" w:hAnsi="Calibri" w:cs="Calibri"/>
                <w:b/>
                <w:color w:val="ED7D31"/>
              </w:rPr>
              <w:t>aire</w:t>
            </w:r>
          </w:p>
        </w:tc>
        <w:tc>
          <w:tcPr>
            <w:tcW w:w="4277" w:type="dxa"/>
          </w:tcPr>
          <w:p w14:paraId="56509E56" w14:textId="77777777" w:rsidR="002E6809" w:rsidRPr="002E6809" w:rsidRDefault="002E6809" w:rsidP="002E6809">
            <w:pPr>
              <w:widowControl w:val="0"/>
              <w:jc w:val="both"/>
              <w:rPr>
                <w:rFonts w:ascii="Calibri" w:hAnsi="Calibri" w:cs="Calibri"/>
                <w:b/>
              </w:rPr>
            </w:pPr>
            <w:r w:rsidRPr="002E6809">
              <w:rPr>
                <w:rFonts w:ascii="Calibri" w:hAnsi="Calibri" w:cs="Calibri"/>
                <w:b/>
                <w:color w:val="2E74B5"/>
              </w:rPr>
              <w:t>NOM société</w:t>
            </w:r>
          </w:p>
        </w:tc>
      </w:tr>
      <w:tr w:rsidR="002E6809" w:rsidRPr="002E6809" w14:paraId="649DA1F1" w14:textId="77777777" w:rsidTr="004936EC">
        <w:tc>
          <w:tcPr>
            <w:tcW w:w="4820" w:type="dxa"/>
          </w:tcPr>
          <w:p w14:paraId="715B4EF2" w14:textId="77777777" w:rsidR="002E6809" w:rsidRPr="002E6809" w:rsidRDefault="002E6809" w:rsidP="002E6809">
            <w:pPr>
              <w:widowControl w:val="0"/>
              <w:jc w:val="both"/>
              <w:rPr>
                <w:rFonts w:ascii="Calibri" w:hAnsi="Calibri" w:cs="Calibri"/>
              </w:rPr>
            </w:pPr>
            <w:r w:rsidRPr="002E6809">
              <w:rPr>
                <w:rFonts w:ascii="Calibri" w:hAnsi="Calibri" w:cs="Calibri"/>
              </w:rPr>
              <w:lastRenderedPageBreak/>
              <w:t>Banque</w:t>
            </w:r>
          </w:p>
        </w:tc>
        <w:tc>
          <w:tcPr>
            <w:tcW w:w="4277" w:type="dxa"/>
          </w:tcPr>
          <w:p w14:paraId="56F087FC" w14:textId="77777777" w:rsidR="002E6809" w:rsidRPr="002E6809" w:rsidRDefault="002E6809" w:rsidP="002E6809">
            <w:pPr>
              <w:widowControl w:val="0"/>
              <w:jc w:val="both"/>
              <w:rPr>
                <w:rFonts w:ascii="Calibri" w:hAnsi="Calibri" w:cs="Calibri"/>
                <w:b/>
                <w:color w:val="2E74B5"/>
              </w:rPr>
            </w:pPr>
            <w:r w:rsidRPr="002E6809">
              <w:rPr>
                <w:rFonts w:ascii="Calibri" w:hAnsi="Calibri" w:cs="Calibri"/>
                <w:b/>
                <w:color w:val="2E74B5"/>
              </w:rPr>
              <w:t>Nom</w:t>
            </w:r>
          </w:p>
        </w:tc>
      </w:tr>
      <w:tr w:rsidR="002E6809" w:rsidRPr="002E6809" w14:paraId="4AC4EC18" w14:textId="77777777" w:rsidTr="004936EC">
        <w:tc>
          <w:tcPr>
            <w:tcW w:w="4820" w:type="dxa"/>
          </w:tcPr>
          <w:p w14:paraId="0E5A7AC3" w14:textId="77777777" w:rsidR="002E6809" w:rsidRPr="002E6809" w:rsidRDefault="002E6809" w:rsidP="002E6809">
            <w:pPr>
              <w:widowControl w:val="0"/>
              <w:jc w:val="both"/>
              <w:rPr>
                <w:rFonts w:ascii="Calibri" w:hAnsi="Calibri" w:cs="Calibri"/>
              </w:rPr>
            </w:pPr>
            <w:r w:rsidRPr="002E6809">
              <w:rPr>
                <w:rFonts w:ascii="Calibri" w:hAnsi="Calibri" w:cs="Calibri"/>
              </w:rPr>
              <w:t>Numéro de compte</w:t>
            </w:r>
          </w:p>
        </w:tc>
        <w:tc>
          <w:tcPr>
            <w:tcW w:w="4277" w:type="dxa"/>
          </w:tcPr>
          <w:p w14:paraId="40244702" w14:textId="77777777" w:rsidR="002E6809" w:rsidRPr="002E6809" w:rsidRDefault="002E6809" w:rsidP="002E6809">
            <w:pPr>
              <w:widowControl w:val="0"/>
              <w:jc w:val="both"/>
              <w:rPr>
                <w:rFonts w:ascii="Calibri" w:hAnsi="Calibri" w:cs="Calibri"/>
                <w:b/>
                <w:color w:val="2E74B5"/>
              </w:rPr>
            </w:pPr>
            <w:r w:rsidRPr="002E6809">
              <w:rPr>
                <w:rFonts w:ascii="Calibri" w:hAnsi="Calibri" w:cs="Calibri"/>
                <w:b/>
                <w:color w:val="2E74B5"/>
              </w:rPr>
              <w:t>XXXXX</w:t>
            </w:r>
          </w:p>
        </w:tc>
      </w:tr>
      <w:tr w:rsidR="002E6809" w:rsidRPr="002E6809" w14:paraId="1E7F5CA2" w14:textId="77777777" w:rsidTr="004936EC">
        <w:tc>
          <w:tcPr>
            <w:tcW w:w="4820" w:type="dxa"/>
          </w:tcPr>
          <w:p w14:paraId="7FA242C9" w14:textId="77777777" w:rsidR="002E6809" w:rsidRPr="002E6809" w:rsidRDefault="002E6809" w:rsidP="002E6809">
            <w:pPr>
              <w:widowControl w:val="0"/>
              <w:jc w:val="both"/>
              <w:rPr>
                <w:rFonts w:ascii="Calibri" w:hAnsi="Calibri" w:cs="Calibri"/>
              </w:rPr>
            </w:pPr>
            <w:r w:rsidRPr="002E6809">
              <w:rPr>
                <w:rFonts w:ascii="Calibri" w:hAnsi="Calibri" w:cs="Calibri"/>
              </w:rPr>
              <w:t>Poste de dépense à rappeler sur demande d’acompte / facture</w:t>
            </w:r>
          </w:p>
        </w:tc>
        <w:tc>
          <w:tcPr>
            <w:tcW w:w="4277" w:type="dxa"/>
          </w:tcPr>
          <w:p w14:paraId="0EE912B5" w14:textId="564C1787" w:rsidR="002E6809" w:rsidRPr="002E6809" w:rsidRDefault="00693446" w:rsidP="002E6809">
            <w:pPr>
              <w:widowControl w:val="0"/>
              <w:jc w:val="both"/>
              <w:rPr>
                <w:rFonts w:ascii="Calibri" w:hAnsi="Calibri" w:cs="Calibri"/>
                <w:b/>
                <w:color w:val="2E74B5"/>
              </w:rPr>
            </w:pPr>
            <w:r>
              <w:rPr>
                <w:rFonts w:ascii="Calibri" w:hAnsi="Calibri" w:cs="Calibri"/>
                <w:b/>
                <w:color w:val="2E74B5"/>
              </w:rPr>
              <w:t>213</w:t>
            </w:r>
            <w:r w:rsidR="002E6809" w:rsidRPr="002E6809">
              <w:rPr>
                <w:rFonts w:ascii="Calibri" w:hAnsi="Calibri" w:cs="Calibri"/>
                <w:b/>
                <w:color w:val="2E74B5"/>
              </w:rPr>
              <w:t>-1</w:t>
            </w:r>
          </w:p>
        </w:tc>
      </w:tr>
    </w:tbl>
    <w:p w14:paraId="7A09AE8E" w14:textId="0CDCE03E" w:rsidR="002E6809" w:rsidRDefault="002E6809" w:rsidP="002E6809">
      <w:pPr>
        <w:widowControl w:val="0"/>
        <w:spacing w:after="0" w:line="240" w:lineRule="auto"/>
        <w:jc w:val="both"/>
        <w:rPr>
          <w:rFonts w:ascii="Calibri" w:eastAsia="Times New Roman" w:hAnsi="Calibri" w:cs="Calibri"/>
          <w:sz w:val="20"/>
          <w:szCs w:val="24"/>
          <w:lang w:eastAsia="fr-FR"/>
        </w:rPr>
      </w:pPr>
    </w:p>
    <w:p w14:paraId="1093607A" w14:textId="52FA41BF" w:rsidR="00314C53" w:rsidRPr="00314C53" w:rsidRDefault="00314C53" w:rsidP="002E6809">
      <w:pPr>
        <w:widowControl w:val="0"/>
        <w:spacing w:after="0" w:line="240" w:lineRule="auto"/>
        <w:jc w:val="both"/>
        <w:rPr>
          <w:rFonts w:ascii="Calibri" w:eastAsia="Times New Roman" w:hAnsi="Calibri" w:cs="Calibri"/>
          <w:b/>
          <w:color w:val="ED7D31"/>
          <w:sz w:val="20"/>
          <w:szCs w:val="20"/>
          <w:lang w:eastAsia="fr-FR"/>
        </w:rPr>
      </w:pPr>
    </w:p>
    <w:tbl>
      <w:tblPr>
        <w:tblStyle w:val="Grilledutableau"/>
        <w:tblW w:w="0" w:type="auto"/>
        <w:tblInd w:w="108" w:type="dxa"/>
        <w:tblLook w:val="04A0" w:firstRow="1" w:lastRow="0" w:firstColumn="1" w:lastColumn="0" w:noHBand="0" w:noVBand="1"/>
      </w:tblPr>
      <w:tblGrid>
        <w:gridCol w:w="4820"/>
        <w:gridCol w:w="4277"/>
      </w:tblGrid>
      <w:tr w:rsidR="00314C53" w:rsidRPr="002E6809" w14:paraId="44C95FA4" w14:textId="77777777" w:rsidTr="000F172C">
        <w:tc>
          <w:tcPr>
            <w:tcW w:w="4820" w:type="dxa"/>
          </w:tcPr>
          <w:p w14:paraId="48A57EFE" w14:textId="09629790" w:rsidR="00314C53" w:rsidRPr="002E6809" w:rsidRDefault="00314C53" w:rsidP="000F172C">
            <w:pPr>
              <w:widowControl w:val="0"/>
              <w:jc w:val="both"/>
              <w:rPr>
                <w:rFonts w:ascii="Calibri" w:hAnsi="Calibri" w:cs="Calibri"/>
                <w:b/>
              </w:rPr>
            </w:pPr>
            <w:r w:rsidRPr="00314C53">
              <w:rPr>
                <w:rFonts w:ascii="Calibri" w:hAnsi="Calibri" w:cs="Calibri"/>
                <w:b/>
                <w:color w:val="ED7D31"/>
              </w:rPr>
              <w:t>Le Co-traitant</w:t>
            </w:r>
            <w:r>
              <w:rPr>
                <w:rFonts w:ascii="Calibri" w:hAnsi="Calibri" w:cs="Calibri"/>
                <w:b/>
                <w:color w:val="ED7D31"/>
              </w:rPr>
              <w:t xml:space="preserve"> 1</w:t>
            </w:r>
          </w:p>
        </w:tc>
        <w:tc>
          <w:tcPr>
            <w:tcW w:w="4277" w:type="dxa"/>
          </w:tcPr>
          <w:p w14:paraId="1005ACF8" w14:textId="77777777" w:rsidR="00314C53" w:rsidRPr="002E6809" w:rsidRDefault="00314C53" w:rsidP="000F172C">
            <w:pPr>
              <w:widowControl w:val="0"/>
              <w:jc w:val="both"/>
              <w:rPr>
                <w:rFonts w:ascii="Calibri" w:hAnsi="Calibri" w:cs="Calibri"/>
                <w:b/>
              </w:rPr>
            </w:pPr>
            <w:r w:rsidRPr="002E6809">
              <w:rPr>
                <w:rFonts w:ascii="Calibri" w:hAnsi="Calibri" w:cs="Calibri"/>
                <w:b/>
                <w:color w:val="2E74B5"/>
              </w:rPr>
              <w:t>NOM société</w:t>
            </w:r>
          </w:p>
        </w:tc>
      </w:tr>
      <w:tr w:rsidR="00314C53" w:rsidRPr="002E6809" w14:paraId="32916C07" w14:textId="77777777" w:rsidTr="000F172C">
        <w:tc>
          <w:tcPr>
            <w:tcW w:w="4820" w:type="dxa"/>
          </w:tcPr>
          <w:p w14:paraId="7C66DD3B" w14:textId="77777777" w:rsidR="00314C53" w:rsidRPr="002E6809" w:rsidRDefault="00314C53" w:rsidP="000F172C">
            <w:pPr>
              <w:widowControl w:val="0"/>
              <w:jc w:val="both"/>
              <w:rPr>
                <w:rFonts w:ascii="Calibri" w:hAnsi="Calibri" w:cs="Calibri"/>
              </w:rPr>
            </w:pPr>
            <w:r w:rsidRPr="002E6809">
              <w:rPr>
                <w:rFonts w:ascii="Calibri" w:hAnsi="Calibri" w:cs="Calibri"/>
              </w:rPr>
              <w:t>Banque</w:t>
            </w:r>
          </w:p>
        </w:tc>
        <w:tc>
          <w:tcPr>
            <w:tcW w:w="4277" w:type="dxa"/>
          </w:tcPr>
          <w:p w14:paraId="11422BA7" w14:textId="77777777" w:rsidR="00314C53" w:rsidRPr="002E6809" w:rsidRDefault="00314C53" w:rsidP="000F172C">
            <w:pPr>
              <w:widowControl w:val="0"/>
              <w:jc w:val="both"/>
              <w:rPr>
                <w:rFonts w:ascii="Calibri" w:hAnsi="Calibri" w:cs="Calibri"/>
                <w:b/>
                <w:color w:val="2E74B5"/>
              </w:rPr>
            </w:pPr>
            <w:r w:rsidRPr="002E6809">
              <w:rPr>
                <w:rFonts w:ascii="Calibri" w:hAnsi="Calibri" w:cs="Calibri"/>
                <w:b/>
                <w:color w:val="2E74B5"/>
              </w:rPr>
              <w:t>Nom</w:t>
            </w:r>
          </w:p>
        </w:tc>
      </w:tr>
      <w:tr w:rsidR="00314C53" w:rsidRPr="002E6809" w14:paraId="5546D46B" w14:textId="77777777" w:rsidTr="000F172C">
        <w:tc>
          <w:tcPr>
            <w:tcW w:w="4820" w:type="dxa"/>
          </w:tcPr>
          <w:p w14:paraId="0FEA1187" w14:textId="77777777" w:rsidR="00314C53" w:rsidRPr="002E6809" w:rsidRDefault="00314C53" w:rsidP="000F172C">
            <w:pPr>
              <w:widowControl w:val="0"/>
              <w:jc w:val="both"/>
              <w:rPr>
                <w:rFonts w:ascii="Calibri" w:hAnsi="Calibri" w:cs="Calibri"/>
              </w:rPr>
            </w:pPr>
            <w:r w:rsidRPr="002E6809">
              <w:rPr>
                <w:rFonts w:ascii="Calibri" w:hAnsi="Calibri" w:cs="Calibri"/>
              </w:rPr>
              <w:t>Numéro de compte</w:t>
            </w:r>
          </w:p>
        </w:tc>
        <w:tc>
          <w:tcPr>
            <w:tcW w:w="4277" w:type="dxa"/>
          </w:tcPr>
          <w:p w14:paraId="21AF1860" w14:textId="77777777" w:rsidR="00314C53" w:rsidRPr="002E6809" w:rsidRDefault="00314C53" w:rsidP="000F172C">
            <w:pPr>
              <w:widowControl w:val="0"/>
              <w:jc w:val="both"/>
              <w:rPr>
                <w:rFonts w:ascii="Calibri" w:hAnsi="Calibri" w:cs="Calibri"/>
                <w:b/>
                <w:color w:val="2E74B5"/>
              </w:rPr>
            </w:pPr>
            <w:r w:rsidRPr="002E6809">
              <w:rPr>
                <w:rFonts w:ascii="Calibri" w:hAnsi="Calibri" w:cs="Calibri"/>
                <w:b/>
                <w:color w:val="2E74B5"/>
              </w:rPr>
              <w:t>XXXXX</w:t>
            </w:r>
          </w:p>
        </w:tc>
      </w:tr>
      <w:tr w:rsidR="00314C53" w:rsidRPr="002E6809" w14:paraId="2918F3C9" w14:textId="77777777" w:rsidTr="000F172C">
        <w:tc>
          <w:tcPr>
            <w:tcW w:w="4820" w:type="dxa"/>
          </w:tcPr>
          <w:p w14:paraId="194FF9E5" w14:textId="77777777" w:rsidR="00314C53" w:rsidRPr="002E6809" w:rsidRDefault="00314C53" w:rsidP="000F172C">
            <w:pPr>
              <w:widowControl w:val="0"/>
              <w:jc w:val="both"/>
              <w:rPr>
                <w:rFonts w:ascii="Calibri" w:hAnsi="Calibri" w:cs="Calibri"/>
              </w:rPr>
            </w:pPr>
            <w:r w:rsidRPr="002E6809">
              <w:rPr>
                <w:rFonts w:ascii="Calibri" w:hAnsi="Calibri" w:cs="Calibri"/>
              </w:rPr>
              <w:t>Poste de dépense à rappeler sur demande d’acompte / facture</w:t>
            </w:r>
          </w:p>
        </w:tc>
        <w:tc>
          <w:tcPr>
            <w:tcW w:w="4277" w:type="dxa"/>
          </w:tcPr>
          <w:p w14:paraId="2C3284AF" w14:textId="6C2A8891" w:rsidR="00314C53" w:rsidRPr="002E6809" w:rsidRDefault="00693446" w:rsidP="000F172C">
            <w:pPr>
              <w:widowControl w:val="0"/>
              <w:jc w:val="both"/>
              <w:rPr>
                <w:rFonts w:ascii="Calibri" w:hAnsi="Calibri" w:cs="Calibri"/>
                <w:b/>
                <w:color w:val="2E74B5"/>
              </w:rPr>
            </w:pPr>
            <w:r>
              <w:rPr>
                <w:rFonts w:ascii="Calibri" w:hAnsi="Calibri" w:cs="Calibri"/>
                <w:b/>
                <w:color w:val="2E74B5"/>
              </w:rPr>
              <w:t>213</w:t>
            </w:r>
            <w:r w:rsidR="00314C53" w:rsidRPr="002E6809">
              <w:rPr>
                <w:rFonts w:ascii="Calibri" w:hAnsi="Calibri" w:cs="Calibri"/>
                <w:b/>
                <w:color w:val="2E74B5"/>
              </w:rPr>
              <w:t>-</w:t>
            </w:r>
            <w:r w:rsidR="00314C53">
              <w:rPr>
                <w:rFonts w:ascii="Calibri" w:hAnsi="Calibri" w:cs="Calibri"/>
                <w:b/>
                <w:color w:val="2E74B5"/>
              </w:rPr>
              <w:t>2</w:t>
            </w:r>
          </w:p>
        </w:tc>
      </w:tr>
    </w:tbl>
    <w:p w14:paraId="60EC6575" w14:textId="77777777" w:rsidR="00314C53" w:rsidRDefault="00314C53" w:rsidP="002E6809">
      <w:pPr>
        <w:widowControl w:val="0"/>
        <w:spacing w:after="0" w:line="240" w:lineRule="auto"/>
        <w:jc w:val="both"/>
        <w:rPr>
          <w:rFonts w:ascii="Calibri" w:eastAsia="Times New Roman" w:hAnsi="Calibri" w:cs="Calibri"/>
          <w:b/>
          <w:sz w:val="20"/>
          <w:szCs w:val="24"/>
          <w:lang w:eastAsia="fr-FR"/>
        </w:rPr>
      </w:pPr>
    </w:p>
    <w:tbl>
      <w:tblPr>
        <w:tblStyle w:val="Grilledutableau"/>
        <w:tblW w:w="0" w:type="auto"/>
        <w:tblInd w:w="108" w:type="dxa"/>
        <w:tblLook w:val="04A0" w:firstRow="1" w:lastRow="0" w:firstColumn="1" w:lastColumn="0" w:noHBand="0" w:noVBand="1"/>
      </w:tblPr>
      <w:tblGrid>
        <w:gridCol w:w="4820"/>
        <w:gridCol w:w="4277"/>
      </w:tblGrid>
      <w:tr w:rsidR="00314C53" w:rsidRPr="002E6809" w14:paraId="2FCD2DF4" w14:textId="77777777" w:rsidTr="000F172C">
        <w:tc>
          <w:tcPr>
            <w:tcW w:w="4820" w:type="dxa"/>
          </w:tcPr>
          <w:p w14:paraId="1234B1FA" w14:textId="2688C10E" w:rsidR="00314C53" w:rsidRPr="002E6809" w:rsidRDefault="00314C53" w:rsidP="000F172C">
            <w:pPr>
              <w:widowControl w:val="0"/>
              <w:jc w:val="both"/>
              <w:rPr>
                <w:rFonts w:ascii="Calibri" w:hAnsi="Calibri" w:cs="Calibri"/>
                <w:b/>
              </w:rPr>
            </w:pPr>
            <w:r w:rsidRPr="00314C53">
              <w:rPr>
                <w:rFonts w:ascii="Calibri" w:hAnsi="Calibri" w:cs="Calibri"/>
                <w:b/>
                <w:color w:val="ED7D31"/>
              </w:rPr>
              <w:t>Le Co-traitant</w:t>
            </w:r>
            <w:r>
              <w:rPr>
                <w:rFonts w:ascii="Calibri" w:hAnsi="Calibri" w:cs="Calibri"/>
                <w:b/>
                <w:color w:val="ED7D31"/>
              </w:rPr>
              <w:t xml:space="preserve"> 2</w:t>
            </w:r>
          </w:p>
        </w:tc>
        <w:tc>
          <w:tcPr>
            <w:tcW w:w="4277" w:type="dxa"/>
          </w:tcPr>
          <w:p w14:paraId="0A9C78A6" w14:textId="77777777" w:rsidR="00314C53" w:rsidRPr="002E6809" w:rsidRDefault="00314C53" w:rsidP="000F172C">
            <w:pPr>
              <w:widowControl w:val="0"/>
              <w:jc w:val="both"/>
              <w:rPr>
                <w:rFonts w:ascii="Calibri" w:hAnsi="Calibri" w:cs="Calibri"/>
                <w:b/>
              </w:rPr>
            </w:pPr>
            <w:r w:rsidRPr="002E6809">
              <w:rPr>
                <w:rFonts w:ascii="Calibri" w:hAnsi="Calibri" w:cs="Calibri"/>
                <w:b/>
                <w:color w:val="2E74B5"/>
              </w:rPr>
              <w:t>NOM société</w:t>
            </w:r>
          </w:p>
        </w:tc>
      </w:tr>
      <w:tr w:rsidR="00314C53" w:rsidRPr="002E6809" w14:paraId="64E06C89" w14:textId="77777777" w:rsidTr="000F172C">
        <w:tc>
          <w:tcPr>
            <w:tcW w:w="4820" w:type="dxa"/>
          </w:tcPr>
          <w:p w14:paraId="6D68C593" w14:textId="77777777" w:rsidR="00314C53" w:rsidRPr="002E6809" w:rsidRDefault="00314C53" w:rsidP="000F172C">
            <w:pPr>
              <w:widowControl w:val="0"/>
              <w:jc w:val="both"/>
              <w:rPr>
                <w:rFonts w:ascii="Calibri" w:hAnsi="Calibri" w:cs="Calibri"/>
              </w:rPr>
            </w:pPr>
            <w:r w:rsidRPr="002E6809">
              <w:rPr>
                <w:rFonts w:ascii="Calibri" w:hAnsi="Calibri" w:cs="Calibri"/>
              </w:rPr>
              <w:t>Banque</w:t>
            </w:r>
          </w:p>
        </w:tc>
        <w:tc>
          <w:tcPr>
            <w:tcW w:w="4277" w:type="dxa"/>
          </w:tcPr>
          <w:p w14:paraId="677093BB" w14:textId="77777777" w:rsidR="00314C53" w:rsidRPr="002E6809" w:rsidRDefault="00314C53" w:rsidP="000F172C">
            <w:pPr>
              <w:widowControl w:val="0"/>
              <w:jc w:val="both"/>
              <w:rPr>
                <w:rFonts w:ascii="Calibri" w:hAnsi="Calibri" w:cs="Calibri"/>
                <w:b/>
                <w:color w:val="2E74B5"/>
              </w:rPr>
            </w:pPr>
            <w:r w:rsidRPr="002E6809">
              <w:rPr>
                <w:rFonts w:ascii="Calibri" w:hAnsi="Calibri" w:cs="Calibri"/>
                <w:b/>
                <w:color w:val="2E74B5"/>
              </w:rPr>
              <w:t>Nom</w:t>
            </w:r>
          </w:p>
        </w:tc>
      </w:tr>
      <w:tr w:rsidR="00314C53" w:rsidRPr="002E6809" w14:paraId="214933AA" w14:textId="77777777" w:rsidTr="000F172C">
        <w:tc>
          <w:tcPr>
            <w:tcW w:w="4820" w:type="dxa"/>
          </w:tcPr>
          <w:p w14:paraId="10B0AA6D" w14:textId="77777777" w:rsidR="00314C53" w:rsidRPr="002E6809" w:rsidRDefault="00314C53" w:rsidP="000F172C">
            <w:pPr>
              <w:widowControl w:val="0"/>
              <w:jc w:val="both"/>
              <w:rPr>
                <w:rFonts w:ascii="Calibri" w:hAnsi="Calibri" w:cs="Calibri"/>
              </w:rPr>
            </w:pPr>
            <w:r w:rsidRPr="002E6809">
              <w:rPr>
                <w:rFonts w:ascii="Calibri" w:hAnsi="Calibri" w:cs="Calibri"/>
              </w:rPr>
              <w:t>Numéro de compte</w:t>
            </w:r>
          </w:p>
        </w:tc>
        <w:tc>
          <w:tcPr>
            <w:tcW w:w="4277" w:type="dxa"/>
          </w:tcPr>
          <w:p w14:paraId="6486C53A" w14:textId="77777777" w:rsidR="00314C53" w:rsidRPr="002E6809" w:rsidRDefault="00314C53" w:rsidP="000F172C">
            <w:pPr>
              <w:widowControl w:val="0"/>
              <w:jc w:val="both"/>
              <w:rPr>
                <w:rFonts w:ascii="Calibri" w:hAnsi="Calibri" w:cs="Calibri"/>
                <w:b/>
                <w:color w:val="2E74B5"/>
              </w:rPr>
            </w:pPr>
            <w:r w:rsidRPr="002E6809">
              <w:rPr>
                <w:rFonts w:ascii="Calibri" w:hAnsi="Calibri" w:cs="Calibri"/>
                <w:b/>
                <w:color w:val="2E74B5"/>
              </w:rPr>
              <w:t>XXXXX</w:t>
            </w:r>
          </w:p>
        </w:tc>
      </w:tr>
      <w:tr w:rsidR="00314C53" w:rsidRPr="002E6809" w14:paraId="1CF31F6E" w14:textId="77777777" w:rsidTr="000F172C">
        <w:tc>
          <w:tcPr>
            <w:tcW w:w="4820" w:type="dxa"/>
          </w:tcPr>
          <w:p w14:paraId="104FC253" w14:textId="77777777" w:rsidR="00314C53" w:rsidRPr="002E6809" w:rsidRDefault="00314C53" w:rsidP="000F172C">
            <w:pPr>
              <w:widowControl w:val="0"/>
              <w:jc w:val="both"/>
              <w:rPr>
                <w:rFonts w:ascii="Calibri" w:hAnsi="Calibri" w:cs="Calibri"/>
              </w:rPr>
            </w:pPr>
            <w:r w:rsidRPr="002E6809">
              <w:rPr>
                <w:rFonts w:ascii="Calibri" w:hAnsi="Calibri" w:cs="Calibri"/>
              </w:rPr>
              <w:t>Poste de dépense à rappeler sur demande d’acompte / facture</w:t>
            </w:r>
          </w:p>
        </w:tc>
        <w:tc>
          <w:tcPr>
            <w:tcW w:w="4277" w:type="dxa"/>
          </w:tcPr>
          <w:p w14:paraId="5EDE9B27" w14:textId="7C1252FB" w:rsidR="00314C53" w:rsidRPr="002E6809" w:rsidRDefault="00693446" w:rsidP="000F172C">
            <w:pPr>
              <w:widowControl w:val="0"/>
              <w:jc w:val="both"/>
              <w:rPr>
                <w:rFonts w:ascii="Calibri" w:hAnsi="Calibri" w:cs="Calibri"/>
                <w:b/>
                <w:color w:val="2E74B5"/>
              </w:rPr>
            </w:pPr>
            <w:r>
              <w:rPr>
                <w:rFonts w:ascii="Calibri" w:hAnsi="Calibri" w:cs="Calibri"/>
                <w:b/>
                <w:color w:val="2E74B5"/>
              </w:rPr>
              <w:t>213</w:t>
            </w:r>
            <w:r w:rsidR="00314C53" w:rsidRPr="002E6809">
              <w:rPr>
                <w:rFonts w:ascii="Calibri" w:hAnsi="Calibri" w:cs="Calibri"/>
                <w:b/>
                <w:color w:val="2E74B5"/>
              </w:rPr>
              <w:t>-</w:t>
            </w:r>
            <w:r w:rsidR="00314C53">
              <w:rPr>
                <w:rFonts w:ascii="Calibri" w:hAnsi="Calibri" w:cs="Calibri"/>
                <w:b/>
                <w:color w:val="2E74B5"/>
              </w:rPr>
              <w:t>3</w:t>
            </w:r>
          </w:p>
        </w:tc>
      </w:tr>
    </w:tbl>
    <w:p w14:paraId="742679C4" w14:textId="77777777" w:rsidR="00314C53" w:rsidRDefault="00314C53" w:rsidP="002E6809">
      <w:pPr>
        <w:widowControl w:val="0"/>
        <w:spacing w:after="0" w:line="240" w:lineRule="auto"/>
        <w:jc w:val="both"/>
        <w:rPr>
          <w:rFonts w:ascii="Calibri" w:eastAsia="Times New Roman" w:hAnsi="Calibri" w:cs="Calibri"/>
          <w:b/>
          <w:sz w:val="20"/>
          <w:szCs w:val="24"/>
          <w:lang w:eastAsia="fr-FR"/>
        </w:rPr>
      </w:pPr>
    </w:p>
    <w:tbl>
      <w:tblPr>
        <w:tblStyle w:val="Grilledutableau"/>
        <w:tblW w:w="0" w:type="auto"/>
        <w:tblInd w:w="108" w:type="dxa"/>
        <w:tblLook w:val="04A0" w:firstRow="1" w:lastRow="0" w:firstColumn="1" w:lastColumn="0" w:noHBand="0" w:noVBand="1"/>
      </w:tblPr>
      <w:tblGrid>
        <w:gridCol w:w="4820"/>
        <w:gridCol w:w="4277"/>
      </w:tblGrid>
      <w:tr w:rsidR="009464A0" w:rsidRPr="002E6809" w14:paraId="75FCF16E" w14:textId="77777777" w:rsidTr="0031193D">
        <w:tc>
          <w:tcPr>
            <w:tcW w:w="4820" w:type="dxa"/>
          </w:tcPr>
          <w:p w14:paraId="2F8ABBD8" w14:textId="59DE9701" w:rsidR="009464A0" w:rsidRPr="002E6809" w:rsidRDefault="009464A0" w:rsidP="0031193D">
            <w:pPr>
              <w:widowControl w:val="0"/>
              <w:jc w:val="both"/>
              <w:rPr>
                <w:rFonts w:ascii="Calibri" w:hAnsi="Calibri" w:cs="Calibri"/>
                <w:b/>
              </w:rPr>
            </w:pPr>
            <w:r w:rsidRPr="00314C53">
              <w:rPr>
                <w:rFonts w:ascii="Calibri" w:hAnsi="Calibri" w:cs="Calibri"/>
                <w:b/>
                <w:color w:val="ED7D31"/>
              </w:rPr>
              <w:t>Le Co-traitant</w:t>
            </w:r>
            <w:r>
              <w:rPr>
                <w:rFonts w:ascii="Calibri" w:hAnsi="Calibri" w:cs="Calibri"/>
                <w:b/>
                <w:color w:val="ED7D31"/>
              </w:rPr>
              <w:t xml:space="preserve"> 3</w:t>
            </w:r>
          </w:p>
        </w:tc>
        <w:tc>
          <w:tcPr>
            <w:tcW w:w="4277" w:type="dxa"/>
          </w:tcPr>
          <w:p w14:paraId="7855286E" w14:textId="77777777" w:rsidR="009464A0" w:rsidRPr="002E6809" w:rsidRDefault="009464A0" w:rsidP="0031193D">
            <w:pPr>
              <w:widowControl w:val="0"/>
              <w:jc w:val="both"/>
              <w:rPr>
                <w:rFonts w:ascii="Calibri" w:hAnsi="Calibri" w:cs="Calibri"/>
                <w:b/>
              </w:rPr>
            </w:pPr>
            <w:r w:rsidRPr="002E6809">
              <w:rPr>
                <w:rFonts w:ascii="Calibri" w:hAnsi="Calibri" w:cs="Calibri"/>
                <w:b/>
                <w:color w:val="2E74B5"/>
              </w:rPr>
              <w:t>NOM société</w:t>
            </w:r>
          </w:p>
        </w:tc>
      </w:tr>
      <w:tr w:rsidR="009464A0" w:rsidRPr="002E6809" w14:paraId="6BC0177D" w14:textId="77777777" w:rsidTr="0031193D">
        <w:tc>
          <w:tcPr>
            <w:tcW w:w="4820" w:type="dxa"/>
          </w:tcPr>
          <w:p w14:paraId="03C6F157" w14:textId="77777777" w:rsidR="009464A0" w:rsidRPr="002E6809" w:rsidRDefault="009464A0" w:rsidP="0031193D">
            <w:pPr>
              <w:widowControl w:val="0"/>
              <w:jc w:val="both"/>
              <w:rPr>
                <w:rFonts w:ascii="Calibri" w:hAnsi="Calibri" w:cs="Calibri"/>
              </w:rPr>
            </w:pPr>
            <w:r w:rsidRPr="002E6809">
              <w:rPr>
                <w:rFonts w:ascii="Calibri" w:hAnsi="Calibri" w:cs="Calibri"/>
              </w:rPr>
              <w:t>Banque</w:t>
            </w:r>
          </w:p>
        </w:tc>
        <w:tc>
          <w:tcPr>
            <w:tcW w:w="4277" w:type="dxa"/>
          </w:tcPr>
          <w:p w14:paraId="02254B22" w14:textId="77777777" w:rsidR="009464A0" w:rsidRPr="002E6809" w:rsidRDefault="009464A0" w:rsidP="0031193D">
            <w:pPr>
              <w:widowControl w:val="0"/>
              <w:jc w:val="both"/>
              <w:rPr>
                <w:rFonts w:ascii="Calibri" w:hAnsi="Calibri" w:cs="Calibri"/>
                <w:b/>
                <w:color w:val="2E74B5"/>
              </w:rPr>
            </w:pPr>
            <w:r w:rsidRPr="002E6809">
              <w:rPr>
                <w:rFonts w:ascii="Calibri" w:hAnsi="Calibri" w:cs="Calibri"/>
                <w:b/>
                <w:color w:val="2E74B5"/>
              </w:rPr>
              <w:t>Nom</w:t>
            </w:r>
          </w:p>
        </w:tc>
      </w:tr>
      <w:tr w:rsidR="009464A0" w:rsidRPr="002E6809" w14:paraId="06F27C4F" w14:textId="77777777" w:rsidTr="0031193D">
        <w:tc>
          <w:tcPr>
            <w:tcW w:w="4820" w:type="dxa"/>
          </w:tcPr>
          <w:p w14:paraId="435202D5" w14:textId="77777777" w:rsidR="009464A0" w:rsidRPr="002E6809" w:rsidRDefault="009464A0" w:rsidP="0031193D">
            <w:pPr>
              <w:widowControl w:val="0"/>
              <w:jc w:val="both"/>
              <w:rPr>
                <w:rFonts w:ascii="Calibri" w:hAnsi="Calibri" w:cs="Calibri"/>
              </w:rPr>
            </w:pPr>
            <w:r w:rsidRPr="002E6809">
              <w:rPr>
                <w:rFonts w:ascii="Calibri" w:hAnsi="Calibri" w:cs="Calibri"/>
              </w:rPr>
              <w:t>Numéro de compte</w:t>
            </w:r>
          </w:p>
        </w:tc>
        <w:tc>
          <w:tcPr>
            <w:tcW w:w="4277" w:type="dxa"/>
          </w:tcPr>
          <w:p w14:paraId="3C438FDA" w14:textId="77777777" w:rsidR="009464A0" w:rsidRPr="002E6809" w:rsidRDefault="009464A0" w:rsidP="0031193D">
            <w:pPr>
              <w:widowControl w:val="0"/>
              <w:jc w:val="both"/>
              <w:rPr>
                <w:rFonts w:ascii="Calibri" w:hAnsi="Calibri" w:cs="Calibri"/>
                <w:b/>
                <w:color w:val="2E74B5"/>
              </w:rPr>
            </w:pPr>
            <w:r w:rsidRPr="002E6809">
              <w:rPr>
                <w:rFonts w:ascii="Calibri" w:hAnsi="Calibri" w:cs="Calibri"/>
                <w:b/>
                <w:color w:val="2E74B5"/>
              </w:rPr>
              <w:t>XXXXX</w:t>
            </w:r>
          </w:p>
        </w:tc>
      </w:tr>
      <w:tr w:rsidR="009464A0" w:rsidRPr="002E6809" w14:paraId="7E197755" w14:textId="77777777" w:rsidTr="0031193D">
        <w:tc>
          <w:tcPr>
            <w:tcW w:w="4820" w:type="dxa"/>
          </w:tcPr>
          <w:p w14:paraId="1F979B92" w14:textId="77777777" w:rsidR="009464A0" w:rsidRPr="002E6809" w:rsidRDefault="009464A0" w:rsidP="0031193D">
            <w:pPr>
              <w:widowControl w:val="0"/>
              <w:jc w:val="both"/>
              <w:rPr>
                <w:rFonts w:ascii="Calibri" w:hAnsi="Calibri" w:cs="Calibri"/>
              </w:rPr>
            </w:pPr>
            <w:r w:rsidRPr="002E6809">
              <w:rPr>
                <w:rFonts w:ascii="Calibri" w:hAnsi="Calibri" w:cs="Calibri"/>
              </w:rPr>
              <w:t>Poste de dépense à rappeler sur demande d’acompte / facture</w:t>
            </w:r>
          </w:p>
        </w:tc>
        <w:tc>
          <w:tcPr>
            <w:tcW w:w="4277" w:type="dxa"/>
          </w:tcPr>
          <w:p w14:paraId="163804B6" w14:textId="77697D3E" w:rsidR="009464A0" w:rsidRPr="002E6809" w:rsidRDefault="00693446" w:rsidP="0031193D">
            <w:pPr>
              <w:widowControl w:val="0"/>
              <w:jc w:val="both"/>
              <w:rPr>
                <w:rFonts w:ascii="Calibri" w:hAnsi="Calibri" w:cs="Calibri"/>
                <w:b/>
                <w:color w:val="2E74B5"/>
              </w:rPr>
            </w:pPr>
            <w:r>
              <w:rPr>
                <w:rFonts w:ascii="Calibri" w:hAnsi="Calibri" w:cs="Calibri"/>
                <w:b/>
                <w:color w:val="2E74B5"/>
              </w:rPr>
              <w:t>2</w:t>
            </w:r>
            <w:r w:rsidR="009464A0" w:rsidRPr="002E6809">
              <w:rPr>
                <w:rFonts w:ascii="Calibri" w:hAnsi="Calibri" w:cs="Calibri"/>
                <w:b/>
                <w:color w:val="2E74B5"/>
              </w:rPr>
              <w:t>1</w:t>
            </w:r>
            <w:r>
              <w:rPr>
                <w:rFonts w:ascii="Calibri" w:hAnsi="Calibri" w:cs="Calibri"/>
                <w:b/>
                <w:color w:val="2E74B5"/>
              </w:rPr>
              <w:t>3</w:t>
            </w:r>
            <w:r w:rsidR="009464A0" w:rsidRPr="002E6809">
              <w:rPr>
                <w:rFonts w:ascii="Calibri" w:hAnsi="Calibri" w:cs="Calibri"/>
                <w:b/>
                <w:color w:val="2E74B5"/>
              </w:rPr>
              <w:t>-</w:t>
            </w:r>
            <w:r>
              <w:rPr>
                <w:rFonts w:ascii="Calibri" w:hAnsi="Calibri" w:cs="Calibri"/>
                <w:b/>
                <w:color w:val="2E74B5"/>
              </w:rPr>
              <w:t>4</w:t>
            </w:r>
          </w:p>
        </w:tc>
      </w:tr>
    </w:tbl>
    <w:p w14:paraId="009BA2B9" w14:textId="77777777" w:rsidR="00314C53" w:rsidRDefault="00314C53" w:rsidP="002E6809">
      <w:pPr>
        <w:widowControl w:val="0"/>
        <w:spacing w:after="0" w:line="240" w:lineRule="auto"/>
        <w:jc w:val="both"/>
        <w:rPr>
          <w:rFonts w:ascii="Calibri" w:eastAsia="Times New Roman" w:hAnsi="Calibri" w:cs="Calibri"/>
          <w:b/>
          <w:sz w:val="20"/>
          <w:szCs w:val="24"/>
          <w:lang w:eastAsia="fr-FR"/>
        </w:rPr>
      </w:pPr>
    </w:p>
    <w:p w14:paraId="607A8787" w14:textId="29FA40FB" w:rsidR="002E6809" w:rsidRPr="002E6809" w:rsidRDefault="002E6809" w:rsidP="002E6809">
      <w:pPr>
        <w:widowControl w:val="0"/>
        <w:spacing w:after="0" w:line="240" w:lineRule="auto"/>
        <w:jc w:val="both"/>
        <w:rPr>
          <w:rFonts w:ascii="Calibri" w:eastAsia="Times New Roman" w:hAnsi="Calibri" w:cs="Calibri"/>
          <w:b/>
          <w:sz w:val="20"/>
          <w:szCs w:val="24"/>
          <w:lang w:eastAsia="fr-FR"/>
        </w:rPr>
      </w:pPr>
      <w:proofErr w:type="gramStart"/>
      <w:r w:rsidRPr="002E6809">
        <w:rPr>
          <w:rFonts w:ascii="Calibri" w:eastAsia="Times New Roman" w:hAnsi="Calibri" w:cs="Calibri"/>
          <w:b/>
          <w:sz w:val="20"/>
          <w:szCs w:val="24"/>
          <w:lang w:eastAsia="fr-FR"/>
        </w:rPr>
        <w:t>3.3  Sous</w:t>
      </w:r>
      <w:proofErr w:type="gramEnd"/>
      <w:r w:rsidRPr="002E6809">
        <w:rPr>
          <w:rFonts w:ascii="Calibri" w:eastAsia="Times New Roman" w:hAnsi="Calibri" w:cs="Calibri"/>
          <w:b/>
          <w:sz w:val="20"/>
          <w:szCs w:val="24"/>
          <w:lang w:eastAsia="fr-FR"/>
        </w:rPr>
        <w:t xml:space="preserve">-traitance </w:t>
      </w:r>
    </w:p>
    <w:p w14:paraId="505A1822" w14:textId="2E061B7A" w:rsidR="002E6809" w:rsidRDefault="002E6809" w:rsidP="004936EC">
      <w:pPr>
        <w:widowControl w:val="0"/>
        <w:spacing w:after="0" w:line="240" w:lineRule="auto"/>
        <w:jc w:val="both"/>
        <w:rPr>
          <w:rFonts w:ascii="Calibri" w:eastAsia="Times New Roman" w:hAnsi="Calibri" w:cs="Calibri"/>
          <w:sz w:val="20"/>
          <w:szCs w:val="24"/>
          <w:lang w:eastAsia="fr-FR"/>
        </w:rPr>
      </w:pPr>
      <w:r w:rsidRPr="002E6809">
        <w:rPr>
          <w:rFonts w:ascii="Calibri" w:eastAsia="Times New Roman" w:hAnsi="Calibri" w:cs="Calibri"/>
          <w:sz w:val="20"/>
          <w:szCs w:val="24"/>
          <w:lang w:eastAsia="fr-FR"/>
        </w:rPr>
        <w:t>Dans le cadre de sous-traitance, le titulaire doit respecter les conditions définies par la loi du 31 décembre 1975 relative à la sous-traitance, applicable en Nouvelle-Calédonie, ainsi que les dispositions du CCP y faisant référence.</w:t>
      </w:r>
    </w:p>
    <w:p w14:paraId="07CA6A93" w14:textId="77777777" w:rsidR="00DA55E5" w:rsidRDefault="00DA55E5" w:rsidP="00DA55E5">
      <w:pPr>
        <w:widowControl w:val="0"/>
        <w:spacing w:after="0" w:line="240" w:lineRule="auto"/>
        <w:jc w:val="both"/>
        <w:rPr>
          <w:rFonts w:ascii="Calibri" w:eastAsia="Times New Roman" w:hAnsi="Calibri" w:cs="Calibri"/>
          <w:sz w:val="20"/>
          <w:szCs w:val="24"/>
          <w:lang w:eastAsia="fr-FR"/>
        </w:rPr>
      </w:pPr>
      <w:r>
        <w:rPr>
          <w:rFonts w:ascii="Calibri" w:eastAsia="Times New Roman" w:hAnsi="Calibri" w:cs="Calibri"/>
          <w:sz w:val="20"/>
          <w:szCs w:val="24"/>
          <w:lang w:eastAsia="fr-FR"/>
        </w:rPr>
        <w:t>La sous-traitance prévue en paiement direct avant la signature peut être établie selon le tableau ci-dessous.</w:t>
      </w:r>
    </w:p>
    <w:p w14:paraId="7B6736CE" w14:textId="77777777" w:rsidR="00DA55E5" w:rsidRDefault="00DA55E5" w:rsidP="00DA55E5">
      <w:pPr>
        <w:widowControl w:val="0"/>
        <w:spacing w:after="0" w:line="240" w:lineRule="auto"/>
        <w:jc w:val="both"/>
        <w:rPr>
          <w:rFonts w:ascii="Calibri" w:hAnsi="Calibri" w:cs="Calibri"/>
          <w:b/>
          <w:color w:val="2E74B5"/>
        </w:rPr>
      </w:pPr>
      <w:r>
        <w:rPr>
          <w:rFonts w:ascii="Calibri" w:eastAsia="Times New Roman" w:hAnsi="Calibri" w:cs="Calibri"/>
          <w:sz w:val="20"/>
          <w:szCs w:val="24"/>
          <w:lang w:eastAsia="fr-FR"/>
        </w:rPr>
        <w:t>Elle sera doublée d’un a</w:t>
      </w:r>
      <w:r w:rsidRPr="0020520F">
        <w:rPr>
          <w:rFonts w:ascii="Calibri" w:eastAsia="Times New Roman" w:hAnsi="Calibri" w:cs="Calibri"/>
          <w:sz w:val="20"/>
          <w:szCs w:val="24"/>
          <w:lang w:eastAsia="fr-FR"/>
        </w:rPr>
        <w:t>grément de sous</w:t>
      </w:r>
      <w:r>
        <w:rPr>
          <w:rFonts w:ascii="Calibri" w:eastAsia="Times New Roman" w:hAnsi="Calibri" w:cs="Calibri"/>
          <w:sz w:val="20"/>
          <w:szCs w:val="24"/>
          <w:lang w:eastAsia="fr-FR"/>
        </w:rPr>
        <w:t>-</w:t>
      </w:r>
      <w:r w:rsidRPr="0020520F">
        <w:rPr>
          <w:rFonts w:ascii="Calibri" w:eastAsia="Times New Roman" w:hAnsi="Calibri" w:cs="Calibri"/>
          <w:sz w:val="20"/>
          <w:szCs w:val="24"/>
          <w:lang w:eastAsia="fr-FR"/>
        </w:rPr>
        <w:t>traitance, comportant les montants TTC</w:t>
      </w:r>
      <w:r>
        <w:rPr>
          <w:rFonts w:ascii="Calibri" w:eastAsia="Times New Roman" w:hAnsi="Calibri" w:cs="Calibri"/>
          <w:sz w:val="20"/>
          <w:szCs w:val="24"/>
          <w:lang w:eastAsia="fr-FR"/>
        </w:rPr>
        <w:t>,</w:t>
      </w:r>
      <w:r w:rsidRPr="0020520F">
        <w:rPr>
          <w:rFonts w:ascii="Calibri" w:eastAsia="Times New Roman" w:hAnsi="Calibri" w:cs="Calibri"/>
          <w:sz w:val="20"/>
          <w:szCs w:val="24"/>
          <w:lang w:eastAsia="fr-FR"/>
        </w:rPr>
        <w:t xml:space="preserve"> les coordonnées bancaires des sous</w:t>
      </w:r>
      <w:r>
        <w:rPr>
          <w:rFonts w:ascii="Calibri" w:eastAsia="Times New Roman" w:hAnsi="Calibri" w:cs="Calibri"/>
          <w:sz w:val="20"/>
          <w:szCs w:val="24"/>
          <w:lang w:eastAsia="fr-FR"/>
        </w:rPr>
        <w:t>-</w:t>
      </w:r>
      <w:r w:rsidRPr="0020520F">
        <w:rPr>
          <w:rFonts w:ascii="Calibri" w:eastAsia="Times New Roman" w:hAnsi="Calibri" w:cs="Calibri"/>
          <w:sz w:val="20"/>
          <w:szCs w:val="24"/>
          <w:lang w:eastAsia="fr-FR"/>
        </w:rPr>
        <w:t>traitants</w:t>
      </w:r>
      <w:r>
        <w:rPr>
          <w:rFonts w:ascii="Calibri" w:eastAsia="Times New Roman" w:hAnsi="Calibri" w:cs="Calibri"/>
          <w:sz w:val="20"/>
          <w:szCs w:val="24"/>
          <w:lang w:eastAsia="fr-FR"/>
        </w:rPr>
        <w:t>, et le choix de méthode de rémunération sous leur signature.</w:t>
      </w:r>
    </w:p>
    <w:p w14:paraId="1D4216C3" w14:textId="77777777" w:rsidR="00236AC4" w:rsidRDefault="00236AC4" w:rsidP="004936EC">
      <w:pPr>
        <w:widowControl w:val="0"/>
        <w:spacing w:after="0" w:line="240" w:lineRule="auto"/>
        <w:jc w:val="both"/>
        <w:rPr>
          <w:rFonts w:ascii="Calibri" w:eastAsia="Times New Roman" w:hAnsi="Calibri" w:cs="Calibri"/>
          <w:sz w:val="20"/>
          <w:szCs w:val="24"/>
          <w:lang w:eastAsia="fr-FR"/>
        </w:rPr>
      </w:pPr>
    </w:p>
    <w:tbl>
      <w:tblPr>
        <w:tblStyle w:val="Grilledutableau"/>
        <w:tblW w:w="0" w:type="auto"/>
        <w:tblLook w:val="04A0" w:firstRow="1" w:lastRow="0" w:firstColumn="1" w:lastColumn="0" w:noHBand="0" w:noVBand="1"/>
      </w:tblPr>
      <w:tblGrid>
        <w:gridCol w:w="2301"/>
        <w:gridCol w:w="2301"/>
        <w:gridCol w:w="2301"/>
        <w:gridCol w:w="2302"/>
      </w:tblGrid>
      <w:tr w:rsidR="00FE447C" w14:paraId="7C2AB538" w14:textId="77777777" w:rsidTr="00FE447C">
        <w:tc>
          <w:tcPr>
            <w:tcW w:w="2301" w:type="dxa"/>
          </w:tcPr>
          <w:p w14:paraId="7E27F998" w14:textId="56290DD6" w:rsidR="00FE447C" w:rsidRDefault="00FE447C" w:rsidP="004936EC">
            <w:pPr>
              <w:widowControl w:val="0"/>
              <w:jc w:val="both"/>
              <w:rPr>
                <w:rFonts w:ascii="Calibri" w:hAnsi="Calibri" w:cs="Calibri"/>
                <w:szCs w:val="24"/>
              </w:rPr>
            </w:pPr>
            <w:r>
              <w:rPr>
                <w:rFonts w:ascii="Calibri" w:hAnsi="Calibri" w:cs="Calibri"/>
                <w:szCs w:val="24"/>
              </w:rPr>
              <w:t xml:space="preserve">Société </w:t>
            </w:r>
          </w:p>
        </w:tc>
        <w:tc>
          <w:tcPr>
            <w:tcW w:w="2301" w:type="dxa"/>
          </w:tcPr>
          <w:p w14:paraId="0983B217" w14:textId="77777777" w:rsidR="00DA55E5" w:rsidRPr="008B0F8B" w:rsidRDefault="00DA55E5" w:rsidP="00DA55E5">
            <w:pPr>
              <w:pStyle w:val="Corpsdetexte"/>
              <w:jc w:val="center"/>
              <w:rPr>
                <w:rFonts w:asciiTheme="minorHAnsi" w:hAnsiTheme="minorHAnsi" w:cstheme="minorHAnsi"/>
                <w:b/>
                <w:bCs/>
                <w:sz w:val="20"/>
                <w:szCs w:val="20"/>
              </w:rPr>
            </w:pPr>
            <w:r w:rsidRPr="008B0F8B">
              <w:rPr>
                <w:rFonts w:asciiTheme="minorHAnsi" w:hAnsiTheme="minorHAnsi" w:cstheme="minorHAnsi"/>
                <w:b/>
                <w:bCs/>
                <w:sz w:val="20"/>
                <w:szCs w:val="20"/>
              </w:rPr>
              <w:t>Nature des prestations</w:t>
            </w:r>
          </w:p>
          <w:p w14:paraId="5E9F3D05" w14:textId="67868073" w:rsidR="00FE447C" w:rsidRDefault="00DA55E5" w:rsidP="00DA55E5">
            <w:pPr>
              <w:widowControl w:val="0"/>
              <w:jc w:val="both"/>
              <w:rPr>
                <w:rFonts w:ascii="Calibri" w:hAnsi="Calibri" w:cs="Calibri"/>
                <w:szCs w:val="24"/>
              </w:rPr>
            </w:pPr>
            <w:proofErr w:type="gramStart"/>
            <w:r w:rsidRPr="008B0F8B">
              <w:rPr>
                <w:rFonts w:asciiTheme="minorHAnsi" w:hAnsiTheme="minorHAnsi" w:cstheme="minorHAnsi"/>
                <w:b/>
                <w:bCs/>
              </w:rPr>
              <w:t>sous</w:t>
            </w:r>
            <w:proofErr w:type="gramEnd"/>
            <w:r w:rsidRPr="008B0F8B">
              <w:rPr>
                <w:rFonts w:asciiTheme="minorHAnsi" w:hAnsiTheme="minorHAnsi" w:cstheme="minorHAnsi"/>
                <w:b/>
                <w:bCs/>
              </w:rPr>
              <w:t>-traitées</w:t>
            </w:r>
          </w:p>
        </w:tc>
        <w:tc>
          <w:tcPr>
            <w:tcW w:w="2301" w:type="dxa"/>
          </w:tcPr>
          <w:p w14:paraId="31860F96" w14:textId="28D26D0D" w:rsidR="00FE447C" w:rsidRPr="008B0F8B" w:rsidRDefault="00FE447C" w:rsidP="00FE447C">
            <w:pPr>
              <w:pStyle w:val="Corpsdetexte"/>
              <w:jc w:val="center"/>
              <w:rPr>
                <w:rFonts w:asciiTheme="minorHAnsi" w:hAnsiTheme="minorHAnsi" w:cstheme="minorHAnsi"/>
                <w:b/>
                <w:bCs/>
                <w:sz w:val="20"/>
                <w:szCs w:val="20"/>
              </w:rPr>
            </w:pPr>
            <w:r w:rsidRPr="008B0F8B">
              <w:rPr>
                <w:rFonts w:asciiTheme="minorHAnsi" w:hAnsiTheme="minorHAnsi" w:cstheme="minorHAnsi"/>
                <w:b/>
                <w:bCs/>
                <w:sz w:val="20"/>
                <w:szCs w:val="20"/>
              </w:rPr>
              <w:t>Montant des travaux sous-traités</w:t>
            </w:r>
            <w:r w:rsidR="00693446">
              <w:rPr>
                <w:rFonts w:asciiTheme="minorHAnsi" w:hAnsiTheme="minorHAnsi" w:cstheme="minorHAnsi"/>
                <w:b/>
                <w:bCs/>
                <w:sz w:val="20"/>
                <w:szCs w:val="20"/>
              </w:rPr>
              <w:t xml:space="preserve"> TTC</w:t>
            </w:r>
          </w:p>
          <w:p w14:paraId="1DF4CBF3" w14:textId="2BAE499D" w:rsidR="00FE447C" w:rsidRDefault="00FE447C" w:rsidP="00FE447C">
            <w:pPr>
              <w:widowControl w:val="0"/>
              <w:jc w:val="both"/>
              <w:rPr>
                <w:rFonts w:ascii="Calibri" w:hAnsi="Calibri" w:cs="Calibri"/>
                <w:szCs w:val="24"/>
              </w:rPr>
            </w:pPr>
          </w:p>
        </w:tc>
        <w:tc>
          <w:tcPr>
            <w:tcW w:w="2302" w:type="dxa"/>
          </w:tcPr>
          <w:p w14:paraId="5340E8AA" w14:textId="3A4DF444" w:rsidR="00FE447C" w:rsidRDefault="009F35DB" w:rsidP="004936EC">
            <w:pPr>
              <w:widowControl w:val="0"/>
              <w:jc w:val="both"/>
              <w:rPr>
                <w:rFonts w:ascii="Calibri" w:hAnsi="Calibri" w:cs="Calibri"/>
                <w:szCs w:val="24"/>
              </w:rPr>
            </w:pPr>
            <w:r>
              <w:rPr>
                <w:rFonts w:ascii="Calibri" w:hAnsi="Calibri" w:cs="Calibri"/>
                <w:szCs w:val="24"/>
              </w:rPr>
              <w:t>Montants en lettres</w:t>
            </w:r>
          </w:p>
        </w:tc>
      </w:tr>
      <w:tr w:rsidR="009B77E6" w14:paraId="6EADBFA6" w14:textId="77777777" w:rsidTr="003467AD">
        <w:tc>
          <w:tcPr>
            <w:tcW w:w="2301" w:type="dxa"/>
          </w:tcPr>
          <w:p w14:paraId="0D772207" w14:textId="2DFAB0D1" w:rsidR="009B77E6" w:rsidRDefault="009B77E6" w:rsidP="009B77E6">
            <w:pPr>
              <w:widowControl w:val="0"/>
              <w:jc w:val="both"/>
              <w:rPr>
                <w:rFonts w:ascii="Calibri" w:hAnsi="Calibri" w:cs="Calibri"/>
                <w:szCs w:val="24"/>
              </w:rPr>
            </w:pPr>
            <w:r w:rsidRPr="00314C53">
              <w:rPr>
                <w:rFonts w:ascii="Calibri" w:hAnsi="Calibri" w:cs="Calibri"/>
                <w:b/>
                <w:color w:val="ED7D31"/>
              </w:rPr>
              <w:t xml:space="preserve">Le </w:t>
            </w:r>
            <w:r>
              <w:rPr>
                <w:rFonts w:ascii="Calibri" w:hAnsi="Calibri" w:cs="Calibri"/>
                <w:b/>
                <w:color w:val="ED7D31"/>
              </w:rPr>
              <w:t>Sous</w:t>
            </w:r>
            <w:r w:rsidRPr="00314C53">
              <w:rPr>
                <w:rFonts w:ascii="Calibri" w:hAnsi="Calibri" w:cs="Calibri"/>
                <w:b/>
                <w:color w:val="ED7D31"/>
              </w:rPr>
              <w:t>-traitant</w:t>
            </w:r>
            <w:r w:rsidR="00DA55E5">
              <w:rPr>
                <w:rFonts w:ascii="Calibri" w:hAnsi="Calibri" w:cs="Calibri"/>
                <w:b/>
                <w:color w:val="ED7D31"/>
              </w:rPr>
              <w:t xml:space="preserve"> 1</w:t>
            </w:r>
          </w:p>
        </w:tc>
        <w:tc>
          <w:tcPr>
            <w:tcW w:w="2301" w:type="dxa"/>
          </w:tcPr>
          <w:p w14:paraId="2E61239C" w14:textId="0D9BA0F5" w:rsidR="009B77E6" w:rsidRDefault="00DA55E5" w:rsidP="009B77E6">
            <w:pPr>
              <w:widowControl w:val="0"/>
              <w:jc w:val="both"/>
              <w:rPr>
                <w:rFonts w:ascii="Calibri" w:hAnsi="Calibri" w:cs="Calibri"/>
                <w:szCs w:val="24"/>
              </w:rPr>
            </w:pPr>
            <w:r w:rsidRPr="008B0F8B">
              <w:rPr>
                <w:rFonts w:asciiTheme="minorHAnsi" w:hAnsiTheme="minorHAnsi" w:cstheme="minorHAnsi"/>
                <w:smallCaps/>
              </w:rPr>
              <w:t>Poste n° ___ - Travaux de ___________</w:t>
            </w:r>
          </w:p>
        </w:tc>
        <w:tc>
          <w:tcPr>
            <w:tcW w:w="2301" w:type="dxa"/>
            <w:vAlign w:val="center"/>
          </w:tcPr>
          <w:p w14:paraId="5F9FF2EF" w14:textId="798A206A" w:rsidR="009B77E6" w:rsidRDefault="009B77E6" w:rsidP="009B77E6">
            <w:pPr>
              <w:widowControl w:val="0"/>
              <w:jc w:val="both"/>
              <w:rPr>
                <w:rFonts w:ascii="Calibri" w:hAnsi="Calibri" w:cs="Calibri"/>
                <w:szCs w:val="24"/>
              </w:rPr>
            </w:pPr>
            <w:r w:rsidRPr="008B0F8B">
              <w:rPr>
                <w:rFonts w:asciiTheme="minorHAnsi" w:hAnsiTheme="minorHAnsi" w:cstheme="minorHAnsi"/>
                <w:bCs/>
              </w:rPr>
              <w:t>F CFP HT</w:t>
            </w:r>
          </w:p>
        </w:tc>
        <w:tc>
          <w:tcPr>
            <w:tcW w:w="2302" w:type="dxa"/>
            <w:vAlign w:val="center"/>
          </w:tcPr>
          <w:p w14:paraId="16379DCF" w14:textId="46385CA0" w:rsidR="009B77E6" w:rsidRDefault="009B77E6" w:rsidP="009B77E6">
            <w:pPr>
              <w:widowControl w:val="0"/>
              <w:jc w:val="both"/>
              <w:rPr>
                <w:rFonts w:ascii="Calibri" w:hAnsi="Calibri" w:cs="Calibri"/>
                <w:szCs w:val="24"/>
              </w:rPr>
            </w:pPr>
            <w:proofErr w:type="gramStart"/>
            <w:r w:rsidRPr="008B0F8B">
              <w:rPr>
                <w:rFonts w:asciiTheme="minorHAnsi" w:hAnsiTheme="minorHAnsi" w:cstheme="minorHAnsi"/>
                <w:bCs/>
                <w:sz w:val="18"/>
                <w:szCs w:val="18"/>
              </w:rPr>
              <w:t>francs</w:t>
            </w:r>
            <w:proofErr w:type="gramEnd"/>
            <w:r w:rsidRPr="008B0F8B">
              <w:rPr>
                <w:rFonts w:asciiTheme="minorHAnsi" w:hAnsiTheme="minorHAnsi" w:cstheme="minorHAnsi"/>
                <w:bCs/>
                <w:sz w:val="18"/>
                <w:szCs w:val="18"/>
              </w:rPr>
              <w:t xml:space="preserve"> CFP </w:t>
            </w:r>
            <w:r w:rsidR="00693446">
              <w:rPr>
                <w:rFonts w:asciiTheme="minorHAnsi" w:hAnsiTheme="minorHAnsi" w:cstheme="minorHAnsi"/>
                <w:bCs/>
                <w:sz w:val="18"/>
                <w:szCs w:val="18"/>
              </w:rPr>
              <w:t>TTC</w:t>
            </w:r>
          </w:p>
        </w:tc>
      </w:tr>
      <w:tr w:rsidR="009B77E6" w14:paraId="5FBF3E8A" w14:textId="77777777" w:rsidTr="003467AD">
        <w:tc>
          <w:tcPr>
            <w:tcW w:w="2301" w:type="dxa"/>
            <w:vAlign w:val="center"/>
          </w:tcPr>
          <w:p w14:paraId="2BE64A4C" w14:textId="055E1121" w:rsidR="009B77E6" w:rsidRPr="00314C53" w:rsidRDefault="009B77E6" w:rsidP="009B77E6">
            <w:pPr>
              <w:widowControl w:val="0"/>
              <w:jc w:val="both"/>
              <w:rPr>
                <w:rFonts w:ascii="Calibri" w:hAnsi="Calibri" w:cs="Calibri"/>
                <w:b/>
                <w:color w:val="ED7D31"/>
              </w:rPr>
            </w:pPr>
            <w:r w:rsidRPr="00314C53">
              <w:rPr>
                <w:rFonts w:ascii="Calibri" w:hAnsi="Calibri" w:cs="Calibri"/>
                <w:b/>
                <w:color w:val="ED7D31"/>
              </w:rPr>
              <w:t xml:space="preserve">Le </w:t>
            </w:r>
            <w:r>
              <w:rPr>
                <w:rFonts w:ascii="Calibri" w:hAnsi="Calibri" w:cs="Calibri"/>
                <w:b/>
                <w:color w:val="ED7D31"/>
              </w:rPr>
              <w:t>Sous</w:t>
            </w:r>
            <w:r w:rsidRPr="00314C53">
              <w:rPr>
                <w:rFonts w:ascii="Calibri" w:hAnsi="Calibri" w:cs="Calibri"/>
                <w:b/>
                <w:color w:val="ED7D31"/>
              </w:rPr>
              <w:t>-traitant</w:t>
            </w:r>
            <w:r w:rsidR="00DA55E5">
              <w:rPr>
                <w:rFonts w:ascii="Calibri" w:hAnsi="Calibri" w:cs="Calibri"/>
                <w:b/>
                <w:color w:val="ED7D31"/>
              </w:rPr>
              <w:t xml:space="preserve"> 2</w:t>
            </w:r>
          </w:p>
        </w:tc>
        <w:tc>
          <w:tcPr>
            <w:tcW w:w="2301" w:type="dxa"/>
          </w:tcPr>
          <w:p w14:paraId="3CBD06F3" w14:textId="6634EEDB" w:rsidR="009B77E6" w:rsidRDefault="00DA55E5" w:rsidP="009B77E6">
            <w:pPr>
              <w:widowControl w:val="0"/>
              <w:jc w:val="both"/>
              <w:rPr>
                <w:rFonts w:ascii="Calibri" w:hAnsi="Calibri" w:cs="Calibri"/>
                <w:szCs w:val="24"/>
              </w:rPr>
            </w:pPr>
            <w:r w:rsidRPr="008B0F8B">
              <w:rPr>
                <w:rFonts w:asciiTheme="minorHAnsi" w:hAnsiTheme="minorHAnsi" w:cstheme="minorHAnsi"/>
                <w:smallCaps/>
              </w:rPr>
              <w:t>Poste n° ___ - Travaux de ___________</w:t>
            </w:r>
          </w:p>
        </w:tc>
        <w:tc>
          <w:tcPr>
            <w:tcW w:w="2301" w:type="dxa"/>
            <w:vAlign w:val="center"/>
          </w:tcPr>
          <w:p w14:paraId="3AC05ABD" w14:textId="7325F9CF" w:rsidR="009B77E6" w:rsidRDefault="009B77E6" w:rsidP="009B77E6">
            <w:pPr>
              <w:widowControl w:val="0"/>
              <w:jc w:val="both"/>
              <w:rPr>
                <w:rFonts w:ascii="Calibri" w:hAnsi="Calibri" w:cs="Calibri"/>
                <w:szCs w:val="24"/>
              </w:rPr>
            </w:pPr>
            <w:r w:rsidRPr="008B0F8B">
              <w:rPr>
                <w:rFonts w:asciiTheme="minorHAnsi" w:hAnsiTheme="minorHAnsi" w:cstheme="minorHAnsi"/>
                <w:bCs/>
              </w:rPr>
              <w:t>F CFP HT</w:t>
            </w:r>
          </w:p>
        </w:tc>
        <w:tc>
          <w:tcPr>
            <w:tcW w:w="2302" w:type="dxa"/>
            <w:vAlign w:val="center"/>
          </w:tcPr>
          <w:p w14:paraId="0065E2ED" w14:textId="68827EA8" w:rsidR="009B77E6" w:rsidRDefault="009B77E6" w:rsidP="009B77E6">
            <w:pPr>
              <w:widowControl w:val="0"/>
              <w:jc w:val="both"/>
              <w:rPr>
                <w:rFonts w:ascii="Calibri" w:hAnsi="Calibri" w:cs="Calibri"/>
                <w:szCs w:val="24"/>
              </w:rPr>
            </w:pPr>
            <w:proofErr w:type="gramStart"/>
            <w:r w:rsidRPr="008B0F8B">
              <w:rPr>
                <w:rFonts w:asciiTheme="minorHAnsi" w:hAnsiTheme="minorHAnsi" w:cstheme="minorHAnsi"/>
                <w:bCs/>
                <w:sz w:val="18"/>
                <w:szCs w:val="18"/>
              </w:rPr>
              <w:t>francs</w:t>
            </w:r>
            <w:proofErr w:type="gramEnd"/>
            <w:r w:rsidRPr="008B0F8B">
              <w:rPr>
                <w:rFonts w:asciiTheme="minorHAnsi" w:hAnsiTheme="minorHAnsi" w:cstheme="minorHAnsi"/>
                <w:bCs/>
                <w:sz w:val="18"/>
                <w:szCs w:val="18"/>
              </w:rPr>
              <w:t xml:space="preserve"> CFP </w:t>
            </w:r>
            <w:r w:rsidR="00693446">
              <w:rPr>
                <w:rFonts w:asciiTheme="minorHAnsi" w:hAnsiTheme="minorHAnsi" w:cstheme="minorHAnsi"/>
                <w:bCs/>
                <w:sz w:val="18"/>
                <w:szCs w:val="18"/>
              </w:rPr>
              <w:t>T</w:t>
            </w:r>
            <w:r w:rsidRPr="008B0F8B">
              <w:rPr>
                <w:rFonts w:asciiTheme="minorHAnsi" w:hAnsiTheme="minorHAnsi" w:cstheme="minorHAnsi"/>
                <w:bCs/>
                <w:sz w:val="18"/>
                <w:szCs w:val="18"/>
              </w:rPr>
              <w:t>T</w:t>
            </w:r>
            <w:r w:rsidR="00693446">
              <w:rPr>
                <w:rFonts w:asciiTheme="minorHAnsi" w:hAnsiTheme="minorHAnsi" w:cstheme="minorHAnsi"/>
                <w:bCs/>
                <w:sz w:val="18"/>
                <w:szCs w:val="18"/>
              </w:rPr>
              <w:t>C</w:t>
            </w:r>
          </w:p>
        </w:tc>
      </w:tr>
    </w:tbl>
    <w:p w14:paraId="0D409E26" w14:textId="77777777" w:rsidR="007569BF" w:rsidRDefault="007569BF" w:rsidP="004936EC">
      <w:pPr>
        <w:widowControl w:val="0"/>
        <w:spacing w:after="0" w:line="240" w:lineRule="auto"/>
        <w:jc w:val="both"/>
        <w:rPr>
          <w:rFonts w:ascii="Calibri" w:eastAsia="Times New Roman" w:hAnsi="Calibri" w:cs="Calibri"/>
          <w:sz w:val="20"/>
          <w:szCs w:val="24"/>
          <w:lang w:eastAsia="fr-FR"/>
        </w:rPr>
      </w:pPr>
    </w:p>
    <w:p w14:paraId="284EF00A" w14:textId="77777777" w:rsidR="007569BF" w:rsidRDefault="007569BF" w:rsidP="004936EC">
      <w:pPr>
        <w:widowControl w:val="0"/>
        <w:spacing w:after="0" w:line="240" w:lineRule="auto"/>
        <w:jc w:val="both"/>
        <w:rPr>
          <w:rFonts w:ascii="Calibri" w:hAnsi="Calibri" w:cs="Calibri"/>
          <w:b/>
          <w:color w:val="2E74B5"/>
        </w:rPr>
      </w:pPr>
    </w:p>
    <w:p w14:paraId="0D0B5DDC" w14:textId="221DD25D" w:rsidR="00236AC4" w:rsidRDefault="00236AC4" w:rsidP="00236AC4">
      <w:pPr>
        <w:widowControl w:val="0"/>
        <w:spacing w:after="0" w:line="240" w:lineRule="auto"/>
        <w:jc w:val="both"/>
        <w:rPr>
          <w:rFonts w:ascii="Calibri" w:hAnsi="Calibri" w:cs="Calibri"/>
          <w:b/>
          <w:color w:val="2E74B5"/>
        </w:rPr>
      </w:pPr>
      <w:r>
        <w:rPr>
          <w:rFonts w:ascii="Calibri" w:eastAsia="Times New Roman" w:hAnsi="Calibri" w:cs="Calibri"/>
          <w:sz w:val="20"/>
          <w:szCs w:val="24"/>
          <w:lang w:eastAsia="fr-FR"/>
        </w:rPr>
        <w:t>La sous</w:t>
      </w:r>
      <w:r w:rsidR="00DA55E5">
        <w:rPr>
          <w:rFonts w:ascii="Calibri" w:eastAsia="Times New Roman" w:hAnsi="Calibri" w:cs="Calibri"/>
          <w:sz w:val="20"/>
          <w:szCs w:val="24"/>
          <w:lang w:eastAsia="fr-FR"/>
        </w:rPr>
        <w:t>-</w:t>
      </w:r>
      <w:r>
        <w:rPr>
          <w:rFonts w:ascii="Calibri" w:eastAsia="Times New Roman" w:hAnsi="Calibri" w:cs="Calibri"/>
          <w:sz w:val="20"/>
          <w:szCs w:val="24"/>
          <w:lang w:eastAsia="fr-FR"/>
        </w:rPr>
        <w:t>traitance en cours de marché est</w:t>
      </w:r>
      <w:r w:rsidR="00DA55E5">
        <w:rPr>
          <w:rFonts w:ascii="Calibri" w:eastAsia="Times New Roman" w:hAnsi="Calibri" w:cs="Calibri"/>
          <w:sz w:val="20"/>
          <w:szCs w:val="24"/>
          <w:lang w:eastAsia="fr-FR"/>
        </w:rPr>
        <w:t xml:space="preserve"> établie par l’acte d’</w:t>
      </w:r>
      <w:r w:rsidR="00693446">
        <w:rPr>
          <w:rFonts w:ascii="Calibri" w:eastAsia="Times New Roman" w:hAnsi="Calibri" w:cs="Calibri"/>
          <w:sz w:val="20"/>
          <w:szCs w:val="24"/>
          <w:lang w:eastAsia="fr-FR"/>
        </w:rPr>
        <w:t>a</w:t>
      </w:r>
      <w:r w:rsidR="00DA55E5" w:rsidRPr="009577F9">
        <w:rPr>
          <w:rFonts w:ascii="Calibri" w:eastAsia="Times New Roman" w:hAnsi="Calibri" w:cs="Calibri"/>
          <w:sz w:val="20"/>
          <w:szCs w:val="24"/>
          <w:lang w:eastAsia="fr-FR"/>
        </w:rPr>
        <w:t>grément de sous</w:t>
      </w:r>
      <w:r w:rsidR="00193F0E">
        <w:rPr>
          <w:rFonts w:ascii="Calibri" w:eastAsia="Times New Roman" w:hAnsi="Calibri" w:cs="Calibri"/>
          <w:sz w:val="20"/>
          <w:szCs w:val="24"/>
          <w:lang w:eastAsia="fr-FR"/>
        </w:rPr>
        <w:t>-</w:t>
      </w:r>
      <w:r w:rsidR="00DA55E5" w:rsidRPr="009577F9">
        <w:rPr>
          <w:rFonts w:ascii="Calibri" w:eastAsia="Times New Roman" w:hAnsi="Calibri" w:cs="Calibri"/>
          <w:sz w:val="20"/>
          <w:szCs w:val="24"/>
          <w:lang w:eastAsia="fr-FR"/>
        </w:rPr>
        <w:t>traitance</w:t>
      </w:r>
      <w:r w:rsidR="00DA55E5">
        <w:rPr>
          <w:rFonts w:ascii="Calibri" w:hAnsi="Calibri" w:cs="Calibri"/>
          <w:b/>
          <w:color w:val="2E74B5"/>
        </w:rPr>
        <w:t xml:space="preserve">. </w:t>
      </w:r>
      <w:r w:rsidR="00DA55E5" w:rsidRPr="009577F9">
        <w:rPr>
          <w:rFonts w:ascii="Calibri" w:eastAsia="Times New Roman" w:hAnsi="Calibri" w:cs="Calibri"/>
          <w:sz w:val="20"/>
          <w:szCs w:val="24"/>
          <w:lang w:eastAsia="fr-FR"/>
        </w:rPr>
        <w:t>Elle est</w:t>
      </w:r>
      <w:r>
        <w:rPr>
          <w:rFonts w:ascii="Calibri" w:eastAsia="Times New Roman" w:hAnsi="Calibri" w:cs="Calibri"/>
          <w:sz w:val="20"/>
          <w:szCs w:val="24"/>
          <w:lang w:eastAsia="fr-FR"/>
        </w:rPr>
        <w:t xml:space="preserve"> </w:t>
      </w:r>
      <w:r w:rsidR="00DA55E5">
        <w:rPr>
          <w:rFonts w:ascii="Calibri" w:eastAsia="Times New Roman" w:hAnsi="Calibri" w:cs="Calibri"/>
          <w:sz w:val="20"/>
          <w:szCs w:val="24"/>
          <w:lang w:eastAsia="fr-FR"/>
        </w:rPr>
        <w:t xml:space="preserve">autorisée </w:t>
      </w:r>
      <w:r>
        <w:rPr>
          <w:rFonts w:ascii="Calibri" w:eastAsia="Times New Roman" w:hAnsi="Calibri" w:cs="Calibri"/>
          <w:sz w:val="20"/>
          <w:szCs w:val="24"/>
          <w:lang w:eastAsia="fr-FR"/>
        </w:rPr>
        <w:t xml:space="preserve">à condition de tenir compte de </w:t>
      </w:r>
      <w:r w:rsidR="00DA55E5">
        <w:rPr>
          <w:rFonts w:ascii="Calibri" w:eastAsia="Times New Roman" w:hAnsi="Calibri" w:cs="Calibri"/>
          <w:sz w:val="20"/>
          <w:szCs w:val="24"/>
          <w:lang w:eastAsia="fr-FR"/>
        </w:rPr>
        <w:t>l’</w:t>
      </w:r>
      <w:r>
        <w:rPr>
          <w:rFonts w:ascii="Calibri" w:eastAsia="Times New Roman" w:hAnsi="Calibri" w:cs="Calibri"/>
          <w:sz w:val="20"/>
          <w:szCs w:val="24"/>
          <w:lang w:eastAsia="fr-FR"/>
        </w:rPr>
        <w:t>impact</w:t>
      </w:r>
      <w:r w:rsidR="00DA55E5">
        <w:rPr>
          <w:rFonts w:ascii="Calibri" w:eastAsia="Times New Roman" w:hAnsi="Calibri" w:cs="Calibri"/>
          <w:sz w:val="20"/>
          <w:szCs w:val="24"/>
          <w:lang w:eastAsia="fr-FR"/>
        </w:rPr>
        <w:t xml:space="preserve"> sur la réduction du montant en</w:t>
      </w:r>
      <w:r>
        <w:rPr>
          <w:rFonts w:ascii="Calibri" w:eastAsia="Times New Roman" w:hAnsi="Calibri" w:cs="Calibri"/>
          <w:sz w:val="20"/>
          <w:szCs w:val="24"/>
          <w:lang w:eastAsia="fr-FR"/>
        </w:rPr>
        <w:t xml:space="preserve"> nantissement du titulaire. </w:t>
      </w:r>
    </w:p>
    <w:p w14:paraId="74EB393D" w14:textId="01D70C10" w:rsidR="00411701" w:rsidRDefault="00411701" w:rsidP="00411701">
      <w:pPr>
        <w:pStyle w:val="Corpsdetexte"/>
        <w:spacing w:before="240"/>
        <w:rPr>
          <w:rFonts w:asciiTheme="minorHAnsi" w:hAnsiTheme="minorHAnsi" w:cstheme="minorHAnsi"/>
          <w:sz w:val="20"/>
          <w:szCs w:val="20"/>
        </w:rPr>
      </w:pPr>
      <w:r w:rsidRPr="008B0F8B">
        <w:rPr>
          <w:rFonts w:asciiTheme="minorHAnsi" w:hAnsiTheme="minorHAnsi" w:cstheme="minorHAnsi"/>
          <w:sz w:val="20"/>
          <w:szCs w:val="20"/>
        </w:rPr>
        <w:t xml:space="preserve">Par différence entre les montants </w:t>
      </w:r>
      <w:r w:rsidRPr="008B0F8B">
        <w:rPr>
          <w:rFonts w:asciiTheme="minorHAnsi" w:hAnsiTheme="minorHAnsi" w:cstheme="minorHAnsi"/>
          <w:b/>
          <w:sz w:val="20"/>
          <w:szCs w:val="20"/>
        </w:rPr>
        <w:t xml:space="preserve">Hors Taxe </w:t>
      </w:r>
      <w:r w:rsidRPr="008B0F8B">
        <w:rPr>
          <w:rFonts w:asciiTheme="minorHAnsi" w:hAnsiTheme="minorHAnsi" w:cstheme="minorHAnsi"/>
          <w:sz w:val="20"/>
          <w:szCs w:val="20"/>
        </w:rPr>
        <w:t>du marché, tel que noté en l’article 3.2, et le montant des travaux sous-traités dans ce même marché, tel que noté en l’article 3.3, il en résulte que le montant maximal de la créance que l’entrepreneur pourra présenter en nantissement est de :</w:t>
      </w:r>
    </w:p>
    <w:p w14:paraId="31F672BE" w14:textId="569CADF4" w:rsidR="0041055D" w:rsidRDefault="0041055D">
      <w:pPr>
        <w:rPr>
          <w:rFonts w:eastAsia="Times New Roman" w:cstheme="minorHAnsi"/>
          <w:sz w:val="20"/>
          <w:szCs w:val="20"/>
          <w:lang w:eastAsia="fr-FR"/>
        </w:rPr>
      </w:pPr>
      <w:r>
        <w:rPr>
          <w:rFonts w:cstheme="minorHAnsi"/>
          <w:sz w:val="20"/>
          <w:szCs w:val="20"/>
        </w:rPr>
        <w:br w:type="page"/>
      </w:r>
    </w:p>
    <w:p w14:paraId="53CA4CB2" w14:textId="77777777" w:rsidR="0041055D" w:rsidRDefault="0041055D" w:rsidP="00411701">
      <w:pPr>
        <w:pStyle w:val="Corpsdetexte"/>
        <w:spacing w:before="240"/>
        <w:rPr>
          <w:rFonts w:asciiTheme="minorHAnsi" w:hAnsiTheme="minorHAnsi" w:cstheme="minorHAnsi"/>
          <w:sz w:val="20"/>
          <w:szCs w:val="20"/>
        </w:rPr>
      </w:pPr>
    </w:p>
    <w:tbl>
      <w:tblPr>
        <w:tblW w:w="507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962"/>
        <w:gridCol w:w="2598"/>
        <w:gridCol w:w="2811"/>
        <w:gridCol w:w="2828"/>
        <w:gridCol w:w="134"/>
      </w:tblGrid>
      <w:tr w:rsidR="00411701" w:rsidRPr="008B0F8B" w14:paraId="2D934C5E" w14:textId="77777777" w:rsidTr="009577F9">
        <w:trPr>
          <w:gridAfter w:val="1"/>
          <w:wAfter w:w="72" w:type="pct"/>
          <w:cantSplit/>
          <w:trHeight w:val="465"/>
        </w:trPr>
        <w:tc>
          <w:tcPr>
            <w:tcW w:w="515" w:type="pct"/>
            <w:vMerge w:val="restart"/>
            <w:shd w:val="clear" w:color="auto" w:fill="auto"/>
            <w:vAlign w:val="center"/>
          </w:tcPr>
          <w:p w14:paraId="7EFFDA68" w14:textId="77777777" w:rsidR="00411701" w:rsidRPr="004B3FBA" w:rsidRDefault="00411701" w:rsidP="00B851E7">
            <w:pPr>
              <w:pStyle w:val="Corpsdetexte"/>
              <w:jc w:val="center"/>
              <w:rPr>
                <w:rFonts w:asciiTheme="minorHAnsi" w:hAnsiTheme="minorHAnsi" w:cstheme="minorHAnsi"/>
                <w:b/>
                <w:smallCaps/>
                <w:sz w:val="20"/>
                <w:szCs w:val="20"/>
              </w:rPr>
            </w:pPr>
            <w:r w:rsidRPr="004B3FBA">
              <w:rPr>
                <w:rFonts w:asciiTheme="minorHAnsi" w:hAnsiTheme="minorHAnsi" w:cstheme="minorHAnsi"/>
                <w:b/>
                <w:smallCaps/>
                <w:sz w:val="20"/>
                <w:szCs w:val="20"/>
              </w:rPr>
              <w:t>n° Lots</w:t>
            </w:r>
          </w:p>
        </w:tc>
        <w:tc>
          <w:tcPr>
            <w:tcW w:w="1392" w:type="pct"/>
            <w:vMerge w:val="restart"/>
            <w:shd w:val="clear" w:color="auto" w:fill="auto"/>
            <w:vAlign w:val="center"/>
          </w:tcPr>
          <w:p w14:paraId="386AD4B9" w14:textId="77777777" w:rsidR="00411701" w:rsidRPr="004B3FBA" w:rsidRDefault="00411701" w:rsidP="00B851E7">
            <w:pPr>
              <w:pStyle w:val="Corpsdetexte"/>
              <w:jc w:val="center"/>
              <w:rPr>
                <w:rFonts w:asciiTheme="minorHAnsi" w:hAnsiTheme="minorHAnsi" w:cstheme="minorHAnsi"/>
                <w:b/>
                <w:smallCaps/>
                <w:sz w:val="20"/>
                <w:szCs w:val="20"/>
              </w:rPr>
            </w:pPr>
            <w:r w:rsidRPr="004B3FBA">
              <w:rPr>
                <w:rFonts w:asciiTheme="minorHAnsi" w:hAnsiTheme="minorHAnsi" w:cstheme="minorHAnsi"/>
                <w:b/>
                <w:smallCaps/>
                <w:sz w:val="20"/>
                <w:szCs w:val="20"/>
              </w:rPr>
              <w:t>Désignations</w:t>
            </w:r>
          </w:p>
        </w:tc>
        <w:tc>
          <w:tcPr>
            <w:tcW w:w="1506" w:type="pct"/>
            <w:vMerge w:val="restart"/>
            <w:shd w:val="clear" w:color="auto" w:fill="auto"/>
            <w:vAlign w:val="center"/>
          </w:tcPr>
          <w:p w14:paraId="756F8A4E" w14:textId="77777777" w:rsidR="00411701" w:rsidRPr="004B3FBA" w:rsidRDefault="00411701" w:rsidP="00B851E7">
            <w:pPr>
              <w:pStyle w:val="Corpsdetexte"/>
              <w:jc w:val="center"/>
              <w:rPr>
                <w:rFonts w:asciiTheme="minorHAnsi" w:hAnsiTheme="minorHAnsi" w:cstheme="minorHAnsi"/>
                <w:b/>
                <w:smallCaps/>
                <w:sz w:val="20"/>
                <w:szCs w:val="20"/>
              </w:rPr>
            </w:pPr>
            <w:r w:rsidRPr="004B3FBA">
              <w:rPr>
                <w:rFonts w:asciiTheme="minorHAnsi" w:hAnsiTheme="minorHAnsi" w:cstheme="minorHAnsi"/>
                <w:b/>
                <w:smallCaps/>
                <w:sz w:val="20"/>
                <w:szCs w:val="20"/>
              </w:rPr>
              <w:t>Entreprises chargées de l’exécution des lots</w:t>
            </w:r>
          </w:p>
        </w:tc>
        <w:tc>
          <w:tcPr>
            <w:tcW w:w="1515" w:type="pct"/>
            <w:shd w:val="clear" w:color="auto" w:fill="auto"/>
            <w:vAlign w:val="center"/>
          </w:tcPr>
          <w:p w14:paraId="5319CF04" w14:textId="723F1DE8" w:rsidR="00411701" w:rsidRPr="009577F9" w:rsidRDefault="00411701" w:rsidP="00B851E7">
            <w:pPr>
              <w:pStyle w:val="Corpsdetexte"/>
              <w:jc w:val="center"/>
              <w:rPr>
                <w:rFonts w:asciiTheme="minorHAnsi" w:hAnsiTheme="minorHAnsi" w:cstheme="minorHAnsi"/>
                <w:b/>
                <w:smallCaps/>
                <w:sz w:val="20"/>
                <w:szCs w:val="20"/>
              </w:rPr>
            </w:pPr>
            <w:r w:rsidRPr="004B3FBA">
              <w:rPr>
                <w:rFonts w:asciiTheme="minorHAnsi" w:hAnsiTheme="minorHAnsi" w:cstheme="minorHAnsi"/>
                <w:b/>
                <w:smallCaps/>
                <w:sz w:val="20"/>
                <w:szCs w:val="20"/>
              </w:rPr>
              <w:t>M</w:t>
            </w:r>
            <w:r w:rsidRPr="009577F9">
              <w:rPr>
                <w:rFonts w:asciiTheme="minorHAnsi" w:hAnsiTheme="minorHAnsi" w:cstheme="minorHAnsi"/>
                <w:b/>
                <w:smallCaps/>
                <w:sz w:val="20"/>
                <w:szCs w:val="20"/>
              </w:rPr>
              <w:t xml:space="preserve">ontant </w:t>
            </w:r>
            <w:r w:rsidRPr="009577F9">
              <w:rPr>
                <w:rFonts w:asciiTheme="minorHAnsi" w:hAnsiTheme="minorHAnsi" w:cstheme="minorHAnsi"/>
                <w:b/>
                <w:bCs/>
                <w:smallCaps/>
                <w:sz w:val="20"/>
                <w:szCs w:val="20"/>
              </w:rPr>
              <w:t>nantissement</w:t>
            </w:r>
            <w:r w:rsidRPr="009577F9">
              <w:rPr>
                <w:rFonts w:asciiTheme="minorHAnsi" w:hAnsiTheme="minorHAnsi" w:cstheme="minorHAnsi"/>
                <w:b/>
                <w:smallCaps/>
                <w:sz w:val="20"/>
                <w:szCs w:val="20"/>
              </w:rPr>
              <w:t xml:space="preserve"> </w:t>
            </w:r>
            <w:r w:rsidRPr="004B3FBA">
              <w:rPr>
                <w:rFonts w:asciiTheme="minorHAnsi" w:hAnsiTheme="minorHAnsi" w:cstheme="minorHAnsi"/>
                <w:b/>
                <w:smallCaps/>
                <w:sz w:val="20"/>
                <w:szCs w:val="20"/>
              </w:rPr>
              <w:t>hors Taxes</w:t>
            </w:r>
          </w:p>
        </w:tc>
      </w:tr>
      <w:tr w:rsidR="00411701" w:rsidRPr="008B0F8B" w14:paraId="69D86CB7" w14:textId="77777777" w:rsidTr="009577F9">
        <w:trPr>
          <w:gridAfter w:val="1"/>
          <w:wAfter w:w="72" w:type="pct"/>
          <w:cantSplit/>
          <w:trHeight w:val="465"/>
        </w:trPr>
        <w:tc>
          <w:tcPr>
            <w:tcW w:w="515" w:type="pct"/>
            <w:vMerge/>
            <w:tcBorders>
              <w:bottom w:val="single" w:sz="6" w:space="0" w:color="auto"/>
            </w:tcBorders>
            <w:shd w:val="clear" w:color="auto" w:fill="auto"/>
            <w:vAlign w:val="center"/>
          </w:tcPr>
          <w:p w14:paraId="06E56EC5" w14:textId="77777777" w:rsidR="00411701" w:rsidRPr="004B3FBA" w:rsidRDefault="00411701" w:rsidP="00B851E7">
            <w:pPr>
              <w:jc w:val="center"/>
              <w:rPr>
                <w:rFonts w:cstheme="minorHAnsi"/>
                <w:b/>
                <w:i/>
                <w:sz w:val="20"/>
                <w:szCs w:val="20"/>
              </w:rPr>
            </w:pPr>
          </w:p>
        </w:tc>
        <w:tc>
          <w:tcPr>
            <w:tcW w:w="1392" w:type="pct"/>
            <w:vMerge/>
            <w:tcBorders>
              <w:bottom w:val="single" w:sz="6" w:space="0" w:color="auto"/>
            </w:tcBorders>
            <w:shd w:val="clear" w:color="auto" w:fill="auto"/>
            <w:vAlign w:val="center"/>
          </w:tcPr>
          <w:p w14:paraId="2AD72D05" w14:textId="77777777" w:rsidR="00411701" w:rsidRPr="004B3FBA" w:rsidRDefault="00411701" w:rsidP="00B851E7">
            <w:pPr>
              <w:ind w:firstLine="142"/>
              <w:jc w:val="center"/>
              <w:rPr>
                <w:rFonts w:cstheme="minorHAnsi"/>
                <w:b/>
                <w:i/>
                <w:sz w:val="20"/>
                <w:szCs w:val="20"/>
              </w:rPr>
            </w:pPr>
          </w:p>
        </w:tc>
        <w:tc>
          <w:tcPr>
            <w:tcW w:w="1506" w:type="pct"/>
            <w:vMerge/>
            <w:tcBorders>
              <w:bottom w:val="single" w:sz="6" w:space="0" w:color="auto"/>
            </w:tcBorders>
            <w:shd w:val="clear" w:color="auto" w:fill="auto"/>
            <w:vAlign w:val="center"/>
          </w:tcPr>
          <w:p w14:paraId="1BE6EE2A" w14:textId="77777777" w:rsidR="00411701" w:rsidRPr="004B3FBA" w:rsidRDefault="00411701" w:rsidP="00B851E7">
            <w:pPr>
              <w:jc w:val="center"/>
              <w:rPr>
                <w:rFonts w:cstheme="minorHAnsi"/>
                <w:b/>
                <w:i/>
                <w:sz w:val="20"/>
                <w:szCs w:val="20"/>
              </w:rPr>
            </w:pPr>
          </w:p>
        </w:tc>
        <w:tc>
          <w:tcPr>
            <w:tcW w:w="1515" w:type="pct"/>
            <w:tcBorders>
              <w:bottom w:val="single" w:sz="6" w:space="0" w:color="auto"/>
            </w:tcBorders>
            <w:shd w:val="clear" w:color="auto" w:fill="auto"/>
            <w:vAlign w:val="center"/>
          </w:tcPr>
          <w:p w14:paraId="054B7077" w14:textId="77777777" w:rsidR="00411701" w:rsidRPr="004B3FBA" w:rsidRDefault="00411701" w:rsidP="00B851E7">
            <w:pPr>
              <w:jc w:val="center"/>
              <w:rPr>
                <w:rFonts w:cstheme="minorHAnsi"/>
                <w:i/>
                <w:sz w:val="20"/>
                <w:szCs w:val="20"/>
              </w:rPr>
            </w:pPr>
            <w:proofErr w:type="gramStart"/>
            <w:r w:rsidRPr="004B3FBA">
              <w:rPr>
                <w:rFonts w:cstheme="minorHAnsi"/>
                <w:i/>
                <w:sz w:val="20"/>
                <w:szCs w:val="20"/>
              </w:rPr>
              <w:t>en</w:t>
            </w:r>
            <w:proofErr w:type="gramEnd"/>
            <w:r w:rsidRPr="004B3FBA">
              <w:rPr>
                <w:rFonts w:cstheme="minorHAnsi"/>
                <w:i/>
                <w:sz w:val="20"/>
                <w:szCs w:val="20"/>
              </w:rPr>
              <w:t xml:space="preserve"> chiffres</w:t>
            </w:r>
          </w:p>
        </w:tc>
      </w:tr>
      <w:tr w:rsidR="00D91DA9" w:rsidRPr="008B0F8B" w14:paraId="63CFFBEF" w14:textId="77777777" w:rsidTr="009577F9">
        <w:trPr>
          <w:gridAfter w:val="1"/>
          <w:wAfter w:w="72" w:type="pct"/>
          <w:cantSplit/>
          <w:trHeight w:val="979"/>
        </w:trPr>
        <w:tc>
          <w:tcPr>
            <w:tcW w:w="515" w:type="pct"/>
            <w:shd w:val="clear" w:color="auto" w:fill="auto"/>
            <w:vAlign w:val="center"/>
          </w:tcPr>
          <w:p w14:paraId="583B2436" w14:textId="77777777" w:rsidR="00D91DA9" w:rsidRPr="004B3FBA" w:rsidRDefault="00D91DA9" w:rsidP="00D91DA9">
            <w:pPr>
              <w:jc w:val="center"/>
              <w:rPr>
                <w:rFonts w:cstheme="minorHAnsi"/>
                <w:b/>
                <w:bCs/>
                <w:color w:val="000000"/>
                <w:sz w:val="20"/>
                <w:szCs w:val="20"/>
              </w:rPr>
            </w:pPr>
          </w:p>
        </w:tc>
        <w:tc>
          <w:tcPr>
            <w:tcW w:w="1392" w:type="pct"/>
            <w:shd w:val="clear" w:color="auto" w:fill="auto"/>
            <w:vAlign w:val="center"/>
          </w:tcPr>
          <w:p w14:paraId="6FE90A53" w14:textId="44555A33" w:rsidR="00D91DA9" w:rsidRPr="004B3FBA" w:rsidRDefault="00D91DA9" w:rsidP="00D91DA9">
            <w:pPr>
              <w:rPr>
                <w:rFonts w:cstheme="minorHAnsi"/>
                <w:bCs/>
                <w:color w:val="000000"/>
                <w:sz w:val="18"/>
                <w:szCs w:val="18"/>
              </w:rPr>
            </w:pPr>
            <w:proofErr w:type="gramStart"/>
            <w:r w:rsidRPr="004B3FBA">
              <w:rPr>
                <w:rFonts w:cstheme="minorHAnsi"/>
                <w:bCs/>
                <w:color w:val="000000"/>
                <w:sz w:val="18"/>
                <w:szCs w:val="18"/>
              </w:rPr>
              <w:t>mission</w:t>
            </w:r>
            <w:proofErr w:type="gramEnd"/>
            <w:r w:rsidRPr="004B3FBA">
              <w:rPr>
                <w:rFonts w:cstheme="minorHAnsi"/>
                <w:bCs/>
                <w:color w:val="000000"/>
                <w:sz w:val="18"/>
                <w:szCs w:val="18"/>
              </w:rPr>
              <w:t xml:space="preserve"> de _ _ _</w:t>
            </w:r>
          </w:p>
        </w:tc>
        <w:tc>
          <w:tcPr>
            <w:tcW w:w="1506" w:type="pct"/>
            <w:shd w:val="clear" w:color="auto" w:fill="auto"/>
            <w:vAlign w:val="center"/>
          </w:tcPr>
          <w:p w14:paraId="5A3E02C5" w14:textId="72E84D36" w:rsidR="00D91DA9" w:rsidRDefault="00D91DA9" w:rsidP="00D91DA9">
            <w:pPr>
              <w:widowControl w:val="0"/>
              <w:spacing w:after="0" w:line="240" w:lineRule="auto"/>
              <w:jc w:val="both"/>
              <w:rPr>
                <w:rFonts w:ascii="Calibri" w:hAnsi="Calibri" w:cs="Calibri"/>
                <w:b/>
                <w:color w:val="ED7D31"/>
              </w:rPr>
            </w:pPr>
            <w:r>
              <w:rPr>
                <w:rFonts w:ascii="Calibri" w:hAnsi="Calibri" w:cs="Calibri"/>
                <w:b/>
                <w:color w:val="ED7D31"/>
              </w:rPr>
              <w:t>Titulaire</w:t>
            </w:r>
          </w:p>
        </w:tc>
        <w:tc>
          <w:tcPr>
            <w:tcW w:w="1515" w:type="pct"/>
            <w:tcBorders>
              <w:bottom w:val="single" w:sz="6" w:space="0" w:color="auto"/>
            </w:tcBorders>
            <w:shd w:val="clear" w:color="auto" w:fill="auto"/>
            <w:vAlign w:val="center"/>
          </w:tcPr>
          <w:p w14:paraId="17FD19B5" w14:textId="4EF39D59" w:rsidR="00D91DA9" w:rsidRPr="008B0F8B" w:rsidRDefault="00D91DA9" w:rsidP="00D91DA9">
            <w:pPr>
              <w:pStyle w:val="Default"/>
              <w:jc w:val="center"/>
              <w:rPr>
                <w:rFonts w:asciiTheme="minorHAnsi" w:hAnsiTheme="minorHAnsi" w:cstheme="minorHAnsi"/>
                <w:color w:val="auto"/>
                <w:sz w:val="20"/>
                <w:szCs w:val="20"/>
              </w:rPr>
            </w:pPr>
            <w:r w:rsidRPr="008B0F8B">
              <w:rPr>
                <w:rFonts w:asciiTheme="minorHAnsi" w:hAnsiTheme="minorHAnsi" w:cstheme="minorHAnsi"/>
                <w:color w:val="auto"/>
                <w:sz w:val="20"/>
                <w:szCs w:val="20"/>
              </w:rPr>
              <w:t>F CFP HT</w:t>
            </w:r>
          </w:p>
        </w:tc>
      </w:tr>
      <w:tr w:rsidR="00D91DA9" w:rsidRPr="008B0F8B" w14:paraId="0B273786" w14:textId="77777777" w:rsidTr="009577F9">
        <w:trPr>
          <w:gridAfter w:val="1"/>
          <w:wAfter w:w="72" w:type="pct"/>
          <w:cantSplit/>
          <w:trHeight w:val="979"/>
        </w:trPr>
        <w:tc>
          <w:tcPr>
            <w:tcW w:w="515" w:type="pct"/>
            <w:shd w:val="clear" w:color="auto" w:fill="auto"/>
            <w:vAlign w:val="center"/>
          </w:tcPr>
          <w:p w14:paraId="3FDA505C" w14:textId="77777777" w:rsidR="00D91DA9" w:rsidRPr="004B3FBA" w:rsidRDefault="00D91DA9" w:rsidP="00D91DA9">
            <w:pPr>
              <w:jc w:val="center"/>
              <w:rPr>
                <w:rFonts w:cstheme="minorHAnsi"/>
                <w:b/>
                <w:bCs/>
                <w:color w:val="000000"/>
                <w:sz w:val="20"/>
                <w:szCs w:val="20"/>
              </w:rPr>
            </w:pPr>
          </w:p>
        </w:tc>
        <w:tc>
          <w:tcPr>
            <w:tcW w:w="1392" w:type="pct"/>
            <w:shd w:val="clear" w:color="auto" w:fill="auto"/>
            <w:vAlign w:val="center"/>
          </w:tcPr>
          <w:p w14:paraId="3549A8C6" w14:textId="690646F8" w:rsidR="00D91DA9" w:rsidRPr="004B3FBA" w:rsidRDefault="00D91DA9" w:rsidP="00D91DA9">
            <w:pPr>
              <w:rPr>
                <w:rFonts w:cstheme="minorHAnsi"/>
                <w:bCs/>
                <w:color w:val="000000"/>
                <w:sz w:val="18"/>
                <w:szCs w:val="18"/>
              </w:rPr>
            </w:pPr>
            <w:proofErr w:type="gramStart"/>
            <w:r w:rsidRPr="004B3FBA">
              <w:rPr>
                <w:rFonts w:cstheme="minorHAnsi"/>
                <w:bCs/>
                <w:color w:val="000000"/>
                <w:sz w:val="18"/>
                <w:szCs w:val="18"/>
              </w:rPr>
              <w:t>mission</w:t>
            </w:r>
            <w:proofErr w:type="gramEnd"/>
            <w:r w:rsidRPr="004B3FBA">
              <w:rPr>
                <w:rFonts w:cstheme="minorHAnsi"/>
                <w:bCs/>
                <w:color w:val="000000"/>
                <w:sz w:val="18"/>
                <w:szCs w:val="18"/>
              </w:rPr>
              <w:t xml:space="preserve"> de _ __ </w:t>
            </w:r>
          </w:p>
        </w:tc>
        <w:tc>
          <w:tcPr>
            <w:tcW w:w="1506" w:type="pct"/>
            <w:shd w:val="clear" w:color="auto" w:fill="auto"/>
            <w:vAlign w:val="center"/>
          </w:tcPr>
          <w:p w14:paraId="65DC751E" w14:textId="1DC8917A" w:rsidR="00D91DA9" w:rsidDel="00193F0E" w:rsidRDefault="00D91DA9" w:rsidP="00D91DA9">
            <w:pPr>
              <w:widowControl w:val="0"/>
              <w:spacing w:after="0" w:line="240" w:lineRule="auto"/>
              <w:jc w:val="both"/>
              <w:rPr>
                <w:rFonts w:ascii="Calibri" w:hAnsi="Calibri" w:cs="Calibri"/>
                <w:b/>
                <w:color w:val="ED7D31"/>
              </w:rPr>
            </w:pPr>
            <w:r>
              <w:rPr>
                <w:rFonts w:ascii="Calibri" w:hAnsi="Calibri" w:cs="Calibri"/>
                <w:b/>
                <w:color w:val="ED7D31"/>
              </w:rPr>
              <w:t>Cotraitant n°1</w:t>
            </w:r>
          </w:p>
        </w:tc>
        <w:tc>
          <w:tcPr>
            <w:tcW w:w="1515" w:type="pct"/>
            <w:tcBorders>
              <w:bottom w:val="single" w:sz="6" w:space="0" w:color="auto"/>
            </w:tcBorders>
            <w:shd w:val="clear" w:color="auto" w:fill="auto"/>
            <w:vAlign w:val="center"/>
          </w:tcPr>
          <w:p w14:paraId="5585DAC9" w14:textId="433D93CE" w:rsidR="00D91DA9" w:rsidRPr="008B0F8B" w:rsidRDefault="00D91DA9" w:rsidP="00D91DA9">
            <w:pPr>
              <w:pStyle w:val="Default"/>
              <w:jc w:val="center"/>
              <w:rPr>
                <w:rFonts w:asciiTheme="minorHAnsi" w:hAnsiTheme="minorHAnsi" w:cstheme="minorHAnsi"/>
                <w:color w:val="auto"/>
                <w:sz w:val="20"/>
                <w:szCs w:val="20"/>
              </w:rPr>
            </w:pPr>
            <w:r w:rsidRPr="008B0F8B">
              <w:rPr>
                <w:rFonts w:asciiTheme="minorHAnsi" w:hAnsiTheme="minorHAnsi" w:cstheme="minorHAnsi"/>
                <w:color w:val="auto"/>
                <w:sz w:val="20"/>
                <w:szCs w:val="20"/>
              </w:rPr>
              <w:t>F CFP HT</w:t>
            </w:r>
          </w:p>
        </w:tc>
      </w:tr>
      <w:tr w:rsidR="00D91DA9" w:rsidRPr="008B0F8B" w14:paraId="02696D61" w14:textId="77777777" w:rsidTr="009577F9">
        <w:trPr>
          <w:gridAfter w:val="1"/>
          <w:wAfter w:w="72" w:type="pct"/>
          <w:cantSplit/>
          <w:trHeight w:val="979"/>
        </w:trPr>
        <w:tc>
          <w:tcPr>
            <w:tcW w:w="515" w:type="pct"/>
            <w:shd w:val="clear" w:color="auto" w:fill="auto"/>
            <w:vAlign w:val="center"/>
          </w:tcPr>
          <w:p w14:paraId="2ECF87B7" w14:textId="01DE2221" w:rsidR="00D91DA9" w:rsidRPr="004B3FBA" w:rsidRDefault="00D91DA9" w:rsidP="00D91DA9">
            <w:pPr>
              <w:jc w:val="center"/>
              <w:rPr>
                <w:rFonts w:cstheme="minorHAnsi"/>
                <w:b/>
                <w:bCs/>
                <w:color w:val="000000"/>
                <w:sz w:val="20"/>
                <w:szCs w:val="20"/>
              </w:rPr>
            </w:pPr>
          </w:p>
        </w:tc>
        <w:tc>
          <w:tcPr>
            <w:tcW w:w="1392" w:type="pct"/>
            <w:shd w:val="clear" w:color="auto" w:fill="auto"/>
            <w:vAlign w:val="center"/>
          </w:tcPr>
          <w:p w14:paraId="22F43163" w14:textId="4868DD38" w:rsidR="00D91DA9" w:rsidRPr="004B3FBA" w:rsidRDefault="00D91DA9" w:rsidP="00D91DA9">
            <w:pPr>
              <w:rPr>
                <w:rFonts w:cstheme="minorHAnsi"/>
                <w:bCs/>
                <w:color w:val="000000"/>
                <w:sz w:val="18"/>
                <w:szCs w:val="18"/>
              </w:rPr>
            </w:pPr>
            <w:proofErr w:type="gramStart"/>
            <w:r w:rsidRPr="004B3FBA">
              <w:rPr>
                <w:rFonts w:cstheme="minorHAnsi"/>
                <w:bCs/>
                <w:color w:val="000000"/>
                <w:sz w:val="18"/>
                <w:szCs w:val="18"/>
              </w:rPr>
              <w:t>mission</w:t>
            </w:r>
            <w:proofErr w:type="gramEnd"/>
            <w:r w:rsidRPr="004B3FBA">
              <w:rPr>
                <w:rFonts w:cstheme="minorHAnsi"/>
                <w:bCs/>
                <w:color w:val="000000"/>
                <w:sz w:val="18"/>
                <w:szCs w:val="18"/>
              </w:rPr>
              <w:t xml:space="preserve"> de _ _ _ </w:t>
            </w:r>
          </w:p>
        </w:tc>
        <w:tc>
          <w:tcPr>
            <w:tcW w:w="1506" w:type="pct"/>
            <w:shd w:val="clear" w:color="auto" w:fill="auto"/>
            <w:vAlign w:val="center"/>
          </w:tcPr>
          <w:p w14:paraId="0D1765CE" w14:textId="79FB96FD" w:rsidR="00D91DA9" w:rsidRPr="007569BF" w:rsidRDefault="00D91DA9" w:rsidP="00D91DA9">
            <w:pPr>
              <w:widowControl w:val="0"/>
              <w:spacing w:after="0" w:line="240" w:lineRule="auto"/>
              <w:jc w:val="both"/>
              <w:rPr>
                <w:rFonts w:ascii="Calibri" w:hAnsi="Calibri" w:cs="Calibri"/>
                <w:b/>
                <w:color w:val="ED7D31"/>
              </w:rPr>
            </w:pPr>
            <w:r>
              <w:rPr>
                <w:rFonts w:ascii="Calibri" w:hAnsi="Calibri" w:cs="Calibri"/>
                <w:b/>
                <w:color w:val="ED7D31"/>
              </w:rPr>
              <w:t>Cotraitant n°2</w:t>
            </w:r>
          </w:p>
        </w:tc>
        <w:tc>
          <w:tcPr>
            <w:tcW w:w="1515" w:type="pct"/>
            <w:tcBorders>
              <w:bottom w:val="single" w:sz="6" w:space="0" w:color="auto"/>
            </w:tcBorders>
            <w:shd w:val="clear" w:color="auto" w:fill="auto"/>
            <w:vAlign w:val="center"/>
          </w:tcPr>
          <w:p w14:paraId="55A94436" w14:textId="77777777" w:rsidR="00D91DA9" w:rsidRPr="008B0F8B" w:rsidRDefault="00D91DA9" w:rsidP="00D91DA9">
            <w:pPr>
              <w:pStyle w:val="Default"/>
              <w:jc w:val="center"/>
              <w:rPr>
                <w:rFonts w:asciiTheme="minorHAnsi" w:hAnsiTheme="minorHAnsi" w:cstheme="minorHAnsi"/>
                <w:color w:val="auto"/>
                <w:sz w:val="20"/>
                <w:szCs w:val="20"/>
              </w:rPr>
            </w:pPr>
            <w:r w:rsidRPr="008B0F8B">
              <w:rPr>
                <w:rFonts w:asciiTheme="minorHAnsi" w:hAnsiTheme="minorHAnsi" w:cstheme="minorHAnsi"/>
                <w:color w:val="auto"/>
                <w:sz w:val="20"/>
                <w:szCs w:val="20"/>
              </w:rPr>
              <w:t>F CFP HT</w:t>
            </w:r>
          </w:p>
        </w:tc>
      </w:tr>
      <w:tr w:rsidR="00D91DA9" w:rsidRPr="008B0F8B" w14:paraId="1F9D7D55" w14:textId="77777777" w:rsidTr="009577F9">
        <w:trPr>
          <w:gridAfter w:val="1"/>
          <w:wAfter w:w="72" w:type="pct"/>
          <w:cantSplit/>
          <w:trHeight w:val="979"/>
        </w:trPr>
        <w:tc>
          <w:tcPr>
            <w:tcW w:w="515" w:type="pct"/>
            <w:shd w:val="clear" w:color="auto" w:fill="auto"/>
            <w:vAlign w:val="center"/>
          </w:tcPr>
          <w:p w14:paraId="041671A5" w14:textId="77777777" w:rsidR="00D91DA9" w:rsidRPr="004B3FBA" w:rsidRDefault="00D91DA9" w:rsidP="00D91DA9">
            <w:pPr>
              <w:jc w:val="center"/>
              <w:rPr>
                <w:rFonts w:cstheme="minorHAnsi"/>
                <w:b/>
                <w:bCs/>
                <w:color w:val="000000"/>
                <w:sz w:val="20"/>
                <w:szCs w:val="20"/>
              </w:rPr>
            </w:pPr>
          </w:p>
        </w:tc>
        <w:tc>
          <w:tcPr>
            <w:tcW w:w="1392" w:type="pct"/>
            <w:shd w:val="clear" w:color="auto" w:fill="auto"/>
            <w:vAlign w:val="center"/>
          </w:tcPr>
          <w:p w14:paraId="6C1270AD" w14:textId="21FA5800" w:rsidR="00D91DA9" w:rsidRPr="004B3FBA" w:rsidRDefault="00D91DA9" w:rsidP="00D91DA9">
            <w:pPr>
              <w:rPr>
                <w:rFonts w:cstheme="minorHAnsi"/>
                <w:bCs/>
                <w:color w:val="000000"/>
                <w:sz w:val="18"/>
                <w:szCs w:val="18"/>
              </w:rPr>
            </w:pPr>
            <w:proofErr w:type="gramStart"/>
            <w:r w:rsidRPr="004B3FBA">
              <w:rPr>
                <w:rFonts w:cstheme="minorHAnsi"/>
                <w:bCs/>
                <w:color w:val="000000"/>
                <w:sz w:val="18"/>
                <w:szCs w:val="18"/>
              </w:rPr>
              <w:t>mission</w:t>
            </w:r>
            <w:proofErr w:type="gramEnd"/>
            <w:r w:rsidRPr="004B3FBA">
              <w:rPr>
                <w:rFonts w:cstheme="minorHAnsi"/>
                <w:bCs/>
                <w:color w:val="000000"/>
                <w:sz w:val="18"/>
                <w:szCs w:val="18"/>
              </w:rPr>
              <w:t xml:space="preserve"> de _ _ _ </w:t>
            </w:r>
          </w:p>
        </w:tc>
        <w:tc>
          <w:tcPr>
            <w:tcW w:w="1506" w:type="pct"/>
            <w:shd w:val="clear" w:color="auto" w:fill="auto"/>
            <w:vAlign w:val="center"/>
          </w:tcPr>
          <w:p w14:paraId="1A797D5C" w14:textId="2ED4902D" w:rsidR="00D91DA9" w:rsidDel="00193F0E" w:rsidRDefault="00D91DA9" w:rsidP="00D91DA9">
            <w:pPr>
              <w:widowControl w:val="0"/>
              <w:spacing w:after="0" w:line="240" w:lineRule="auto"/>
              <w:jc w:val="both"/>
              <w:rPr>
                <w:rFonts w:ascii="Calibri" w:hAnsi="Calibri" w:cs="Calibri"/>
                <w:b/>
                <w:color w:val="ED7D31"/>
              </w:rPr>
            </w:pPr>
            <w:r>
              <w:rPr>
                <w:rFonts w:ascii="Calibri" w:hAnsi="Calibri" w:cs="Calibri"/>
                <w:b/>
                <w:color w:val="ED7D31"/>
              </w:rPr>
              <w:t>Cotraitant n°3</w:t>
            </w:r>
          </w:p>
        </w:tc>
        <w:tc>
          <w:tcPr>
            <w:tcW w:w="1515" w:type="pct"/>
            <w:tcBorders>
              <w:bottom w:val="single" w:sz="6" w:space="0" w:color="auto"/>
            </w:tcBorders>
            <w:shd w:val="clear" w:color="auto" w:fill="auto"/>
            <w:vAlign w:val="center"/>
          </w:tcPr>
          <w:p w14:paraId="41CAE419" w14:textId="7EDFDEEC" w:rsidR="00D91DA9" w:rsidRPr="008B0F8B" w:rsidRDefault="00D91DA9" w:rsidP="00D91DA9">
            <w:pPr>
              <w:pStyle w:val="Default"/>
              <w:jc w:val="center"/>
              <w:rPr>
                <w:rFonts w:asciiTheme="minorHAnsi" w:hAnsiTheme="minorHAnsi" w:cstheme="minorHAnsi"/>
                <w:color w:val="auto"/>
                <w:sz w:val="20"/>
                <w:szCs w:val="20"/>
              </w:rPr>
            </w:pPr>
            <w:r w:rsidRPr="008B0F8B">
              <w:rPr>
                <w:rFonts w:asciiTheme="minorHAnsi" w:hAnsiTheme="minorHAnsi" w:cstheme="minorHAnsi"/>
                <w:color w:val="auto"/>
                <w:sz w:val="20"/>
                <w:szCs w:val="20"/>
              </w:rPr>
              <w:t>F CFP HT</w:t>
            </w:r>
          </w:p>
        </w:tc>
      </w:tr>
      <w:tr w:rsidR="00D91DA9" w:rsidRPr="008B0F8B" w14:paraId="11071536" w14:textId="77777777" w:rsidTr="009577F9">
        <w:trPr>
          <w:cantSplit/>
          <w:trHeight w:val="480"/>
        </w:trPr>
        <w:tc>
          <w:tcPr>
            <w:tcW w:w="3413" w:type="pct"/>
            <w:gridSpan w:val="3"/>
            <w:shd w:val="clear" w:color="auto" w:fill="auto"/>
            <w:vAlign w:val="center"/>
          </w:tcPr>
          <w:p w14:paraId="2195CE99" w14:textId="77777777" w:rsidR="00D91DA9" w:rsidRPr="008B0F8B" w:rsidRDefault="00D91DA9" w:rsidP="00D91DA9">
            <w:pPr>
              <w:jc w:val="center"/>
              <w:rPr>
                <w:rFonts w:cstheme="minorHAnsi"/>
                <w:sz w:val="20"/>
                <w:szCs w:val="20"/>
              </w:rPr>
            </w:pPr>
            <w:r w:rsidRPr="008B0F8B">
              <w:rPr>
                <w:rFonts w:cstheme="minorHAnsi"/>
                <w:b/>
                <w:sz w:val="20"/>
                <w:szCs w:val="20"/>
              </w:rPr>
              <w:t>TOTAUX</w:t>
            </w:r>
          </w:p>
        </w:tc>
        <w:tc>
          <w:tcPr>
            <w:tcW w:w="1515" w:type="pct"/>
            <w:shd w:val="clear" w:color="auto" w:fill="auto"/>
            <w:vAlign w:val="center"/>
          </w:tcPr>
          <w:p w14:paraId="0B238B72" w14:textId="77777777" w:rsidR="00D91DA9" w:rsidRPr="008B0F8B" w:rsidRDefault="00D91DA9" w:rsidP="00D91DA9">
            <w:pPr>
              <w:pStyle w:val="Default"/>
              <w:jc w:val="center"/>
              <w:rPr>
                <w:rFonts w:asciiTheme="minorHAnsi" w:hAnsiTheme="minorHAnsi" w:cstheme="minorHAnsi"/>
                <w:b/>
                <w:color w:val="auto"/>
                <w:sz w:val="20"/>
                <w:szCs w:val="20"/>
              </w:rPr>
            </w:pPr>
            <w:r w:rsidRPr="008B0F8B">
              <w:rPr>
                <w:rFonts w:asciiTheme="minorHAnsi" w:hAnsiTheme="minorHAnsi" w:cstheme="minorHAnsi"/>
                <w:b/>
                <w:color w:val="FF0000"/>
                <w:sz w:val="20"/>
                <w:szCs w:val="20"/>
              </w:rPr>
              <w:t> </w:t>
            </w:r>
            <w:r w:rsidRPr="008B0F8B">
              <w:rPr>
                <w:rFonts w:asciiTheme="minorHAnsi" w:hAnsiTheme="minorHAnsi" w:cstheme="minorHAnsi"/>
                <w:b/>
                <w:color w:val="auto"/>
                <w:sz w:val="20"/>
                <w:szCs w:val="20"/>
              </w:rPr>
              <w:t>F CFP HT</w:t>
            </w:r>
          </w:p>
        </w:tc>
        <w:tc>
          <w:tcPr>
            <w:tcW w:w="72" w:type="pct"/>
            <w:tcBorders>
              <w:top w:val="single" w:sz="4" w:space="0" w:color="auto"/>
              <w:left w:val="single" w:sz="4" w:space="0" w:color="auto"/>
              <w:bottom w:val="nil"/>
              <w:right w:val="nil"/>
            </w:tcBorders>
            <w:shd w:val="clear" w:color="auto" w:fill="auto"/>
            <w:vAlign w:val="center"/>
          </w:tcPr>
          <w:p w14:paraId="6DA93FF2" w14:textId="77777777" w:rsidR="00D91DA9" w:rsidRPr="008B0F8B" w:rsidRDefault="00D91DA9" w:rsidP="00D91DA9">
            <w:pPr>
              <w:ind w:left="85"/>
              <w:jc w:val="center"/>
              <w:rPr>
                <w:rFonts w:cstheme="minorHAnsi"/>
                <w:sz w:val="20"/>
                <w:szCs w:val="20"/>
              </w:rPr>
            </w:pPr>
          </w:p>
        </w:tc>
      </w:tr>
    </w:tbl>
    <w:p w14:paraId="63FACF99" w14:textId="55F76049" w:rsidR="00833D48" w:rsidRDefault="00833D48" w:rsidP="00833D48">
      <w:pPr>
        <w:widowControl w:val="0"/>
        <w:pBdr>
          <w:bottom w:val="single" w:sz="4" w:space="1" w:color="auto"/>
        </w:pBdr>
        <w:spacing w:after="0" w:line="240" w:lineRule="auto"/>
        <w:jc w:val="both"/>
        <w:rPr>
          <w:rFonts w:ascii="Calibri" w:eastAsia="Times New Roman" w:hAnsi="Calibri" w:cs="Calibri"/>
          <w:sz w:val="20"/>
          <w:szCs w:val="20"/>
          <w:lang w:eastAsia="fr-FR"/>
        </w:rPr>
      </w:pPr>
    </w:p>
    <w:p w14:paraId="078C5A8F" w14:textId="2E7AE675" w:rsidR="00750C69" w:rsidRDefault="00750C69" w:rsidP="00833D48">
      <w:pPr>
        <w:widowControl w:val="0"/>
        <w:pBdr>
          <w:bottom w:val="single" w:sz="4" w:space="1" w:color="auto"/>
        </w:pBdr>
        <w:spacing w:after="0" w:line="240" w:lineRule="auto"/>
        <w:jc w:val="both"/>
        <w:rPr>
          <w:rFonts w:ascii="Calibri" w:eastAsia="Times New Roman" w:hAnsi="Calibri" w:cs="Calibri"/>
          <w:sz w:val="20"/>
          <w:szCs w:val="20"/>
          <w:lang w:eastAsia="fr-FR"/>
        </w:rPr>
      </w:pPr>
    </w:p>
    <w:p w14:paraId="3BE7ED6C" w14:textId="77777777" w:rsidR="00750C69" w:rsidRPr="00833D48" w:rsidRDefault="00750C69" w:rsidP="00833D48">
      <w:pPr>
        <w:widowControl w:val="0"/>
        <w:pBdr>
          <w:bottom w:val="single" w:sz="4" w:space="1" w:color="auto"/>
        </w:pBdr>
        <w:spacing w:after="0" w:line="240" w:lineRule="auto"/>
        <w:jc w:val="both"/>
        <w:rPr>
          <w:rFonts w:ascii="Calibri" w:eastAsia="Times New Roman" w:hAnsi="Calibri" w:cs="Calibri"/>
          <w:sz w:val="20"/>
          <w:szCs w:val="20"/>
          <w:lang w:eastAsia="fr-FR"/>
        </w:rPr>
      </w:pPr>
    </w:p>
    <w:p w14:paraId="27FAFF12" w14:textId="77777777" w:rsidR="00833D48" w:rsidRPr="00833D48" w:rsidRDefault="00833D48" w:rsidP="00833D48">
      <w:pPr>
        <w:widowControl w:val="0"/>
        <w:spacing w:after="0" w:line="240" w:lineRule="auto"/>
        <w:jc w:val="both"/>
        <w:rPr>
          <w:rFonts w:ascii="Calibri" w:eastAsia="Times New Roman" w:hAnsi="Calibri" w:cs="Calibri"/>
          <w:sz w:val="20"/>
          <w:szCs w:val="20"/>
          <w:lang w:eastAsia="fr-FR"/>
        </w:rPr>
      </w:pPr>
    </w:p>
    <w:p w14:paraId="2C668CE5" w14:textId="236E6CD4" w:rsidR="00833D48" w:rsidRPr="00833D48" w:rsidRDefault="00833D48" w:rsidP="00833D48">
      <w:pPr>
        <w:widowControl w:val="0"/>
        <w:spacing w:after="0" w:line="240" w:lineRule="auto"/>
        <w:jc w:val="both"/>
        <w:rPr>
          <w:rFonts w:ascii="Calibri" w:eastAsia="Times New Roman" w:hAnsi="Calibri" w:cs="Calibri"/>
          <w:sz w:val="20"/>
          <w:szCs w:val="20"/>
          <w:lang w:eastAsia="fr-FR"/>
        </w:rPr>
      </w:pPr>
      <w:r w:rsidRPr="00833D48">
        <w:rPr>
          <w:rFonts w:ascii="Calibri" w:eastAsia="Times New Roman" w:hAnsi="Calibri" w:cs="Calibri"/>
          <w:sz w:val="20"/>
          <w:szCs w:val="20"/>
          <w:lang w:eastAsia="fr-FR"/>
        </w:rPr>
        <w:t xml:space="preserve">Fait à Nouméa, le </w:t>
      </w:r>
      <w:r w:rsidRPr="00833D48">
        <w:rPr>
          <w:rFonts w:ascii="Calibri" w:eastAsia="Times New Roman" w:hAnsi="Calibri" w:cs="Calibri"/>
          <w:b/>
          <w:color w:val="2E74B5"/>
          <w:sz w:val="20"/>
          <w:szCs w:val="20"/>
          <w:lang w:eastAsia="fr-FR"/>
        </w:rPr>
        <w:t xml:space="preserve">JJ/MM/AAAA </w:t>
      </w:r>
      <w:r>
        <w:rPr>
          <w:rFonts w:ascii="Calibri" w:eastAsia="Times New Roman" w:hAnsi="Calibri" w:cs="Calibri"/>
          <w:sz w:val="20"/>
          <w:szCs w:val="20"/>
          <w:lang w:eastAsia="fr-FR"/>
        </w:rPr>
        <w:t>en un (1) exemplaire original</w:t>
      </w:r>
    </w:p>
    <w:p w14:paraId="57FC16CB" w14:textId="77777777" w:rsidR="004936EC" w:rsidRPr="004936EC" w:rsidRDefault="004936EC" w:rsidP="004936EC">
      <w:pPr>
        <w:widowControl w:val="0"/>
        <w:spacing w:after="0" w:line="240" w:lineRule="auto"/>
        <w:jc w:val="both"/>
        <w:rPr>
          <w:rFonts w:ascii="Calibri" w:eastAsia="Times New Roman" w:hAnsi="Calibri" w:cs="Calibri"/>
          <w:b/>
          <w:bCs/>
          <w:sz w:val="24"/>
          <w:szCs w:val="24"/>
          <w:lang w:eastAsia="fr-FR"/>
        </w:rPr>
      </w:pPr>
      <w:r w:rsidRPr="004936EC">
        <w:rPr>
          <w:rFonts w:ascii="Calibri" w:eastAsia="Times New Roman" w:hAnsi="Calibri" w:cs="Calibri"/>
          <w:b/>
          <w:i/>
          <w:color w:val="C45911"/>
          <w:lang w:eastAsia="fr-FR"/>
        </w:rPr>
        <w:t xml:space="preserve">Le titulaire </w:t>
      </w:r>
      <w:r w:rsidRPr="004936EC">
        <w:rPr>
          <w:rFonts w:ascii="Calibri" w:eastAsia="Times New Roman" w:hAnsi="Calibri" w:cs="Calibri"/>
          <w:b/>
          <w:i/>
          <w:color w:val="C45911"/>
          <w:vertAlign w:val="superscript"/>
          <w:lang w:eastAsia="fr-FR"/>
        </w:rPr>
        <w:t>(1)</w:t>
      </w:r>
      <w:r w:rsidRPr="004936EC">
        <w:rPr>
          <w:rFonts w:ascii="Calibri" w:eastAsia="Times New Roman" w:hAnsi="Calibri" w:cs="Calibri"/>
          <w:b/>
          <w:i/>
          <w:color w:val="C45911"/>
          <w:lang w:eastAsia="fr-FR"/>
        </w:rPr>
        <w:t> :</w:t>
      </w:r>
      <w:r w:rsidRPr="004936EC">
        <w:rPr>
          <w:rFonts w:ascii="Calibri" w:eastAsia="Times New Roman" w:hAnsi="Calibri" w:cs="Calibri"/>
          <w:b/>
          <w:i/>
          <w:color w:val="C45911"/>
          <w:lang w:eastAsia="fr-FR"/>
        </w:rPr>
        <w:tab/>
      </w:r>
      <w:r w:rsidRPr="004936EC">
        <w:rPr>
          <w:rFonts w:ascii="Calibri" w:eastAsia="Times New Roman" w:hAnsi="Calibri" w:cs="Calibri"/>
          <w:b/>
          <w:i/>
          <w:color w:val="C45911"/>
          <w:lang w:eastAsia="fr-FR"/>
        </w:rPr>
        <w:tab/>
      </w:r>
      <w:r w:rsidRPr="004936EC">
        <w:rPr>
          <w:rFonts w:ascii="Calibri" w:eastAsia="Times New Roman" w:hAnsi="Calibri" w:cs="Calibri"/>
          <w:b/>
          <w:i/>
          <w:color w:val="C45911"/>
          <w:lang w:eastAsia="fr-FR"/>
        </w:rPr>
        <w:tab/>
      </w:r>
      <w:r w:rsidRPr="004936EC">
        <w:rPr>
          <w:rFonts w:ascii="Calibri" w:eastAsia="Times New Roman" w:hAnsi="Calibri" w:cs="Calibri"/>
          <w:b/>
          <w:i/>
          <w:color w:val="C45911"/>
          <w:lang w:eastAsia="fr-FR"/>
        </w:rPr>
        <w:tab/>
      </w:r>
      <w:r w:rsidRPr="004936EC">
        <w:rPr>
          <w:rFonts w:ascii="Calibri" w:eastAsia="Times New Roman" w:hAnsi="Calibri" w:cs="Calibri"/>
          <w:b/>
          <w:i/>
          <w:color w:val="C45911"/>
          <w:lang w:eastAsia="fr-FR"/>
        </w:rPr>
        <w:tab/>
      </w:r>
      <w:r w:rsidRPr="004936EC">
        <w:rPr>
          <w:rFonts w:ascii="Calibri" w:eastAsia="Times New Roman" w:hAnsi="Calibri" w:cs="Calibri"/>
          <w:b/>
          <w:i/>
          <w:color w:val="C45911"/>
          <w:lang w:eastAsia="fr-FR"/>
        </w:rPr>
        <w:tab/>
      </w:r>
    </w:p>
    <w:tbl>
      <w:tblPr>
        <w:tblW w:w="4819" w:type="dxa"/>
        <w:tblInd w:w="4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tblGrid>
      <w:tr w:rsidR="004936EC" w:rsidRPr="004936EC" w14:paraId="183C7053" w14:textId="77777777" w:rsidTr="004936EC">
        <w:trPr>
          <w:trHeight w:val="1666"/>
        </w:trPr>
        <w:tc>
          <w:tcPr>
            <w:tcW w:w="4819" w:type="dxa"/>
            <w:shd w:val="clear" w:color="auto" w:fill="auto"/>
          </w:tcPr>
          <w:p w14:paraId="7D035F74" w14:textId="77777777" w:rsidR="004936EC" w:rsidRPr="004936EC" w:rsidRDefault="004936EC" w:rsidP="004936EC">
            <w:pPr>
              <w:widowControl w:val="0"/>
              <w:spacing w:after="0" w:line="240" w:lineRule="auto"/>
              <w:jc w:val="both"/>
              <w:rPr>
                <w:rFonts w:ascii="Calibri" w:eastAsia="Times New Roman" w:hAnsi="Calibri" w:cs="Calibri"/>
                <w:b/>
                <w:bCs/>
                <w:sz w:val="24"/>
                <w:szCs w:val="24"/>
                <w:lang w:eastAsia="fr-FR"/>
              </w:rPr>
            </w:pPr>
          </w:p>
          <w:p w14:paraId="0571F30F" w14:textId="77777777" w:rsidR="004936EC" w:rsidRPr="004936EC" w:rsidRDefault="004936EC" w:rsidP="004936EC">
            <w:pPr>
              <w:widowControl w:val="0"/>
              <w:spacing w:after="0" w:line="240" w:lineRule="auto"/>
              <w:jc w:val="both"/>
              <w:rPr>
                <w:rFonts w:ascii="Calibri" w:eastAsia="Times New Roman" w:hAnsi="Calibri" w:cs="Calibri"/>
                <w:b/>
                <w:bCs/>
                <w:sz w:val="24"/>
                <w:szCs w:val="24"/>
                <w:lang w:eastAsia="fr-FR"/>
              </w:rPr>
            </w:pPr>
          </w:p>
          <w:p w14:paraId="7F863B1F" w14:textId="77777777" w:rsidR="004936EC" w:rsidRPr="004936EC" w:rsidRDefault="004936EC" w:rsidP="004936EC">
            <w:pPr>
              <w:widowControl w:val="0"/>
              <w:spacing w:after="0" w:line="240" w:lineRule="auto"/>
              <w:jc w:val="both"/>
              <w:rPr>
                <w:rFonts w:ascii="Calibri" w:eastAsia="Times New Roman" w:hAnsi="Calibri" w:cs="Calibri"/>
                <w:b/>
                <w:bCs/>
                <w:sz w:val="24"/>
                <w:szCs w:val="24"/>
                <w:lang w:eastAsia="fr-FR"/>
              </w:rPr>
            </w:pPr>
          </w:p>
          <w:p w14:paraId="5B9708B3" w14:textId="77777777" w:rsidR="004936EC" w:rsidRPr="004936EC" w:rsidRDefault="004936EC" w:rsidP="004936EC">
            <w:pPr>
              <w:widowControl w:val="0"/>
              <w:spacing w:after="0" w:line="240" w:lineRule="auto"/>
              <w:jc w:val="both"/>
              <w:rPr>
                <w:rFonts w:ascii="Calibri" w:eastAsia="Times New Roman" w:hAnsi="Calibri" w:cs="Calibri"/>
                <w:b/>
                <w:bCs/>
                <w:sz w:val="24"/>
                <w:szCs w:val="24"/>
                <w:lang w:eastAsia="fr-FR"/>
              </w:rPr>
            </w:pPr>
          </w:p>
          <w:p w14:paraId="4C359F5B" w14:textId="77777777" w:rsidR="004936EC" w:rsidRPr="004936EC" w:rsidRDefault="004936EC" w:rsidP="004936EC">
            <w:pPr>
              <w:widowControl w:val="0"/>
              <w:spacing w:after="0" w:line="240" w:lineRule="auto"/>
              <w:jc w:val="both"/>
              <w:rPr>
                <w:rFonts w:ascii="Calibri" w:eastAsia="Times New Roman" w:hAnsi="Calibri" w:cs="Calibri"/>
                <w:b/>
                <w:bCs/>
                <w:sz w:val="24"/>
                <w:szCs w:val="24"/>
                <w:lang w:eastAsia="fr-FR"/>
              </w:rPr>
            </w:pPr>
          </w:p>
          <w:p w14:paraId="402F4837" w14:textId="77777777" w:rsidR="004936EC" w:rsidRPr="004936EC" w:rsidRDefault="004936EC" w:rsidP="004936EC">
            <w:pPr>
              <w:widowControl w:val="0"/>
              <w:spacing w:after="0" w:line="240" w:lineRule="auto"/>
              <w:jc w:val="both"/>
              <w:rPr>
                <w:rFonts w:ascii="Calibri" w:eastAsia="Times New Roman" w:hAnsi="Calibri" w:cs="Calibri"/>
                <w:b/>
                <w:bCs/>
                <w:sz w:val="24"/>
                <w:szCs w:val="24"/>
                <w:lang w:eastAsia="fr-FR"/>
              </w:rPr>
            </w:pPr>
          </w:p>
          <w:p w14:paraId="70F23DDE" w14:textId="77777777" w:rsidR="004936EC" w:rsidRPr="004936EC" w:rsidRDefault="004936EC" w:rsidP="004936EC">
            <w:pPr>
              <w:widowControl w:val="0"/>
              <w:spacing w:after="0" w:line="240" w:lineRule="auto"/>
              <w:jc w:val="both"/>
              <w:rPr>
                <w:rFonts w:ascii="Calibri" w:eastAsia="Times New Roman" w:hAnsi="Calibri" w:cs="Calibri"/>
                <w:b/>
                <w:bCs/>
                <w:sz w:val="24"/>
                <w:szCs w:val="24"/>
                <w:lang w:eastAsia="fr-FR"/>
              </w:rPr>
            </w:pPr>
          </w:p>
        </w:tc>
      </w:tr>
    </w:tbl>
    <w:p w14:paraId="7537EC47" w14:textId="77777777" w:rsidR="00833D48" w:rsidRDefault="00833D48" w:rsidP="00833D48">
      <w:pPr>
        <w:widowControl w:val="0"/>
        <w:spacing w:after="0" w:line="240" w:lineRule="auto"/>
        <w:jc w:val="both"/>
        <w:rPr>
          <w:rFonts w:ascii="Calibri" w:eastAsia="Times New Roman" w:hAnsi="Calibri" w:cs="Calibri"/>
          <w:sz w:val="20"/>
          <w:szCs w:val="20"/>
          <w:lang w:eastAsia="fr-FR"/>
        </w:rPr>
      </w:pPr>
    </w:p>
    <w:p w14:paraId="10E1D89B" w14:textId="77777777" w:rsidR="004936EC" w:rsidRPr="00833D48" w:rsidRDefault="004936EC" w:rsidP="00833D48">
      <w:pPr>
        <w:widowControl w:val="0"/>
        <w:spacing w:after="0" w:line="240" w:lineRule="auto"/>
        <w:jc w:val="both"/>
        <w:rPr>
          <w:rFonts w:ascii="Calibri" w:eastAsia="Times New Roman" w:hAnsi="Calibri" w:cs="Calibri"/>
          <w:sz w:val="20"/>
          <w:szCs w:val="20"/>
          <w:lang w:eastAsia="fr-FR"/>
        </w:rPr>
      </w:pPr>
    </w:p>
    <w:p w14:paraId="568011B8" w14:textId="77777777" w:rsidR="00833D48" w:rsidRPr="00833D48" w:rsidRDefault="00833D48" w:rsidP="00833D48">
      <w:pPr>
        <w:numPr>
          <w:ilvl w:val="0"/>
          <w:numId w:val="1"/>
        </w:numPr>
        <w:spacing w:after="0" w:line="240" w:lineRule="auto"/>
        <w:jc w:val="both"/>
        <w:rPr>
          <w:rFonts w:ascii="Calibri" w:eastAsia="Times New Roman" w:hAnsi="Calibri" w:cs="Calibri"/>
          <w:i/>
          <w:sz w:val="16"/>
          <w:szCs w:val="16"/>
          <w:lang w:eastAsia="fr-FR"/>
        </w:rPr>
      </w:pPr>
      <w:r w:rsidRPr="00833D48">
        <w:rPr>
          <w:rFonts w:ascii="Calibri" w:eastAsia="Times New Roman" w:hAnsi="Calibri" w:cs="Calibri"/>
          <w:i/>
          <w:sz w:val="16"/>
          <w:szCs w:val="16"/>
          <w:lang w:eastAsia="fr-FR"/>
        </w:rPr>
        <w:t>Le nom de la personne apposant sa signature est reproduit en lettres capitales sous sa signature qui est précédée de la mention « Lu et Approuvé » + tampon</w:t>
      </w:r>
    </w:p>
    <w:p w14:paraId="0A34A6E0" w14:textId="77777777" w:rsidR="00833D48" w:rsidRPr="00833D48" w:rsidRDefault="00833D48" w:rsidP="00833D48">
      <w:pPr>
        <w:spacing w:after="0" w:line="240" w:lineRule="auto"/>
        <w:jc w:val="both"/>
        <w:rPr>
          <w:rFonts w:ascii="Calibri" w:eastAsia="Times New Roman" w:hAnsi="Calibri" w:cs="Calibri"/>
          <w:sz w:val="24"/>
          <w:szCs w:val="24"/>
          <w:lang w:eastAsia="fr-FR"/>
        </w:rPr>
      </w:pPr>
    </w:p>
    <w:p w14:paraId="20F2897D" w14:textId="77777777" w:rsidR="00833D48" w:rsidRPr="00833D48" w:rsidRDefault="00833D48" w:rsidP="00833D48">
      <w:pPr>
        <w:spacing w:after="0" w:line="240" w:lineRule="auto"/>
        <w:jc w:val="both"/>
        <w:rPr>
          <w:rFonts w:ascii="Calibri" w:eastAsia="Times New Roman" w:hAnsi="Calibri" w:cs="Calibri"/>
          <w:sz w:val="24"/>
          <w:szCs w:val="24"/>
          <w:lang w:eastAsia="fr-FR"/>
        </w:rPr>
      </w:pPr>
    </w:p>
    <w:tbl>
      <w:tblPr>
        <w:tblW w:w="5000" w:type="pct"/>
        <w:tblCellMar>
          <w:left w:w="71" w:type="dxa"/>
          <w:right w:w="71" w:type="dxa"/>
        </w:tblCellMar>
        <w:tblLook w:val="0000" w:firstRow="0" w:lastRow="0" w:firstColumn="0" w:lastColumn="0" w:noHBand="0" w:noVBand="0"/>
      </w:tblPr>
      <w:tblGrid>
        <w:gridCol w:w="3933"/>
        <w:gridCol w:w="547"/>
        <w:gridCol w:w="4730"/>
      </w:tblGrid>
      <w:tr w:rsidR="00833D48" w:rsidRPr="00833D48" w14:paraId="114D1ED1" w14:textId="77777777" w:rsidTr="000F172C">
        <w:trPr>
          <w:trHeight w:val="1835"/>
        </w:trPr>
        <w:tc>
          <w:tcPr>
            <w:tcW w:w="2135" w:type="pct"/>
          </w:tcPr>
          <w:p w14:paraId="13913709" w14:textId="43EE0212" w:rsidR="00833D48" w:rsidRPr="00833D48" w:rsidRDefault="00833D48" w:rsidP="00833D48">
            <w:pPr>
              <w:keepNext/>
              <w:keepLines/>
              <w:widowControl w:val="0"/>
              <w:spacing w:after="0" w:line="240" w:lineRule="auto"/>
              <w:jc w:val="both"/>
              <w:rPr>
                <w:rFonts w:ascii="Calibri" w:eastAsia="Times New Roman" w:hAnsi="Calibri" w:cs="Calibri"/>
                <w:b/>
                <w:i/>
                <w:color w:val="C45911"/>
                <w:lang w:eastAsia="fr-FR"/>
              </w:rPr>
            </w:pPr>
            <w:r w:rsidRPr="00833D48">
              <w:rPr>
                <w:rFonts w:ascii="Calibri" w:eastAsia="Times New Roman" w:hAnsi="Calibri" w:cs="Calibri"/>
                <w:b/>
                <w:i/>
                <w:color w:val="C45911"/>
                <w:lang w:eastAsia="fr-FR"/>
              </w:rPr>
              <w:t>Le Maître de l’Ouvrage :</w:t>
            </w:r>
          </w:p>
          <w:p w14:paraId="44F917B4" w14:textId="77777777" w:rsidR="00833D48" w:rsidRPr="00833D48" w:rsidRDefault="00833D48" w:rsidP="00833D48">
            <w:pPr>
              <w:keepNext/>
              <w:keepLines/>
              <w:widowControl w:val="0"/>
              <w:spacing w:after="0" w:line="240" w:lineRule="auto"/>
              <w:jc w:val="both"/>
              <w:rPr>
                <w:rFonts w:ascii="Calibri" w:eastAsia="Times New Roman" w:hAnsi="Calibri" w:cs="Calibri"/>
                <w:b/>
                <w:sz w:val="24"/>
                <w:szCs w:val="24"/>
                <w:lang w:eastAsia="fr-FR"/>
              </w:rPr>
            </w:pPr>
          </w:p>
          <w:p w14:paraId="230F4084" w14:textId="77777777" w:rsidR="00833D48" w:rsidRPr="00833D48" w:rsidRDefault="00833D48" w:rsidP="00833D48">
            <w:pPr>
              <w:keepNext/>
              <w:keepLines/>
              <w:widowControl w:val="0"/>
              <w:spacing w:after="0" w:line="240" w:lineRule="auto"/>
              <w:jc w:val="both"/>
              <w:rPr>
                <w:rFonts w:ascii="Calibri" w:eastAsia="Times New Roman" w:hAnsi="Calibri" w:cs="Calibri"/>
                <w:b/>
                <w:sz w:val="24"/>
                <w:szCs w:val="24"/>
                <w:lang w:eastAsia="fr-FR"/>
              </w:rPr>
            </w:pPr>
          </w:p>
        </w:tc>
        <w:tc>
          <w:tcPr>
            <w:tcW w:w="297" w:type="pct"/>
            <w:tcBorders>
              <w:left w:val="nil"/>
            </w:tcBorders>
          </w:tcPr>
          <w:p w14:paraId="1B2ABF8D" w14:textId="77777777" w:rsidR="00833D48" w:rsidRPr="00833D48" w:rsidRDefault="00833D48" w:rsidP="00833D48">
            <w:pPr>
              <w:keepNext/>
              <w:keepLines/>
              <w:widowControl w:val="0"/>
              <w:spacing w:after="0" w:line="240" w:lineRule="auto"/>
              <w:jc w:val="both"/>
              <w:rPr>
                <w:rFonts w:ascii="Calibri" w:eastAsia="Times New Roman" w:hAnsi="Calibri" w:cs="Calibri"/>
                <w:b/>
                <w:sz w:val="24"/>
                <w:szCs w:val="24"/>
                <w:lang w:eastAsia="fr-FR"/>
              </w:rPr>
            </w:pPr>
          </w:p>
          <w:p w14:paraId="52035585" w14:textId="77777777" w:rsidR="00833D48" w:rsidRPr="00833D48" w:rsidRDefault="00833D48" w:rsidP="00833D48">
            <w:pPr>
              <w:keepNext/>
              <w:keepLines/>
              <w:widowControl w:val="0"/>
              <w:spacing w:after="0" w:line="240" w:lineRule="auto"/>
              <w:jc w:val="both"/>
              <w:rPr>
                <w:rFonts w:ascii="Calibri" w:eastAsia="Times New Roman" w:hAnsi="Calibri" w:cs="Calibri"/>
                <w:b/>
                <w:sz w:val="24"/>
                <w:szCs w:val="24"/>
                <w:lang w:eastAsia="fr-FR"/>
              </w:rPr>
            </w:pPr>
          </w:p>
          <w:p w14:paraId="64F4AC3A" w14:textId="77777777" w:rsidR="00833D48" w:rsidRPr="00833D48" w:rsidRDefault="00833D48" w:rsidP="00833D48">
            <w:pPr>
              <w:keepNext/>
              <w:keepLines/>
              <w:widowControl w:val="0"/>
              <w:spacing w:after="0" w:line="240" w:lineRule="auto"/>
              <w:jc w:val="both"/>
              <w:rPr>
                <w:rFonts w:ascii="Calibri" w:eastAsia="Times New Roman" w:hAnsi="Calibri" w:cs="Calibri"/>
                <w:b/>
                <w:sz w:val="24"/>
                <w:szCs w:val="24"/>
                <w:lang w:eastAsia="fr-FR"/>
              </w:rPr>
            </w:pPr>
          </w:p>
          <w:p w14:paraId="19800FE7" w14:textId="77777777" w:rsidR="00833D48" w:rsidRPr="00833D48" w:rsidRDefault="00833D48" w:rsidP="00833D48">
            <w:pPr>
              <w:keepNext/>
              <w:keepLines/>
              <w:widowControl w:val="0"/>
              <w:spacing w:after="0" w:line="240" w:lineRule="auto"/>
              <w:jc w:val="both"/>
              <w:rPr>
                <w:rFonts w:ascii="Calibri" w:eastAsia="Times New Roman" w:hAnsi="Calibri" w:cs="Calibri"/>
                <w:b/>
                <w:sz w:val="24"/>
                <w:szCs w:val="24"/>
                <w:lang w:eastAsia="fr-FR"/>
              </w:rPr>
            </w:pPr>
          </w:p>
          <w:p w14:paraId="60EEDACC" w14:textId="77777777" w:rsidR="00833D48" w:rsidRPr="00833D48" w:rsidRDefault="00833D48" w:rsidP="00833D48">
            <w:pPr>
              <w:keepNext/>
              <w:keepLines/>
              <w:widowControl w:val="0"/>
              <w:spacing w:after="0" w:line="240" w:lineRule="auto"/>
              <w:jc w:val="both"/>
              <w:rPr>
                <w:rFonts w:ascii="Calibri" w:eastAsia="Times New Roman" w:hAnsi="Calibri" w:cs="Calibri"/>
                <w:b/>
                <w:sz w:val="24"/>
                <w:szCs w:val="24"/>
                <w:lang w:eastAsia="fr-FR"/>
              </w:rPr>
            </w:pPr>
          </w:p>
          <w:p w14:paraId="464CA1B2" w14:textId="77777777" w:rsidR="00833D48" w:rsidRPr="00833D48" w:rsidRDefault="00833D48" w:rsidP="00833D48">
            <w:pPr>
              <w:keepNext/>
              <w:keepLines/>
              <w:widowControl w:val="0"/>
              <w:spacing w:after="0" w:line="240" w:lineRule="auto"/>
              <w:jc w:val="both"/>
              <w:rPr>
                <w:rFonts w:ascii="Calibri" w:eastAsia="Times New Roman" w:hAnsi="Calibri" w:cs="Calibri"/>
                <w:b/>
                <w:sz w:val="24"/>
                <w:szCs w:val="24"/>
                <w:lang w:eastAsia="fr-FR"/>
              </w:rPr>
            </w:pPr>
          </w:p>
        </w:tc>
        <w:tc>
          <w:tcPr>
            <w:tcW w:w="2568" w:type="pct"/>
            <w:tcBorders>
              <w:top w:val="single" w:sz="4" w:space="0" w:color="auto"/>
              <w:left w:val="single" w:sz="4" w:space="0" w:color="auto"/>
              <w:bottom w:val="single" w:sz="4" w:space="0" w:color="auto"/>
              <w:right w:val="single" w:sz="4" w:space="0" w:color="auto"/>
            </w:tcBorders>
          </w:tcPr>
          <w:p w14:paraId="04E3FE7D" w14:textId="20A22C69" w:rsidR="00833D48" w:rsidRPr="00833D48" w:rsidRDefault="00C0205B" w:rsidP="00833D48">
            <w:pPr>
              <w:spacing w:after="0" w:line="240" w:lineRule="auto"/>
              <w:jc w:val="center"/>
              <w:rPr>
                <w:rFonts w:ascii="Calibri" w:eastAsia="Times New Roman" w:hAnsi="Calibri" w:cs="Calibri"/>
                <w:sz w:val="20"/>
                <w:szCs w:val="20"/>
                <w:lang w:eastAsia="fr-FR"/>
              </w:rPr>
            </w:pPr>
            <w:r>
              <w:rPr>
                <w:rFonts w:ascii="Calibri" w:eastAsia="Times New Roman" w:hAnsi="Calibri" w:cs="Calibri"/>
                <w:sz w:val="20"/>
                <w:szCs w:val="20"/>
                <w:lang w:eastAsia="fr-FR"/>
              </w:rPr>
              <w:t>Pour la Directrice</w:t>
            </w:r>
            <w:r w:rsidR="00FC1367">
              <w:rPr>
                <w:rFonts w:ascii="Calibri" w:eastAsia="Times New Roman" w:hAnsi="Calibri" w:cs="Calibri"/>
                <w:sz w:val="20"/>
                <w:szCs w:val="20"/>
                <w:lang w:eastAsia="fr-FR"/>
              </w:rPr>
              <w:t xml:space="preserve"> </w:t>
            </w:r>
            <w:proofErr w:type="gramStart"/>
            <w:r w:rsidR="00FC1367">
              <w:rPr>
                <w:rFonts w:ascii="Calibri" w:eastAsia="Times New Roman" w:hAnsi="Calibri" w:cs="Calibri"/>
                <w:sz w:val="20"/>
                <w:szCs w:val="20"/>
                <w:lang w:eastAsia="fr-FR"/>
              </w:rPr>
              <w:t xml:space="preserve">Générale </w:t>
            </w:r>
            <w:r w:rsidR="00654804">
              <w:rPr>
                <w:rFonts w:ascii="Calibri" w:eastAsia="Times New Roman" w:hAnsi="Calibri" w:cs="Calibri"/>
                <w:sz w:val="20"/>
                <w:szCs w:val="20"/>
                <w:lang w:eastAsia="fr-FR"/>
              </w:rPr>
              <w:t xml:space="preserve"> </w:t>
            </w:r>
            <w:r w:rsidR="00833D48">
              <w:rPr>
                <w:rFonts w:ascii="Calibri" w:eastAsia="Times New Roman" w:hAnsi="Calibri" w:cs="Calibri"/>
                <w:sz w:val="20"/>
                <w:szCs w:val="20"/>
                <w:lang w:eastAsia="fr-FR"/>
              </w:rPr>
              <w:t>du</w:t>
            </w:r>
            <w:proofErr w:type="gramEnd"/>
            <w:r w:rsidR="00833D48">
              <w:rPr>
                <w:rFonts w:ascii="Calibri" w:eastAsia="Times New Roman" w:hAnsi="Calibri" w:cs="Calibri"/>
                <w:sz w:val="20"/>
                <w:szCs w:val="20"/>
                <w:lang w:eastAsia="fr-FR"/>
              </w:rPr>
              <w:t xml:space="preserve"> F.S</w:t>
            </w:r>
            <w:r w:rsidR="00833D48" w:rsidRPr="00833D48">
              <w:rPr>
                <w:rFonts w:ascii="Calibri" w:eastAsia="Times New Roman" w:hAnsi="Calibri" w:cs="Calibri"/>
                <w:sz w:val="20"/>
                <w:szCs w:val="20"/>
                <w:lang w:eastAsia="fr-FR"/>
              </w:rPr>
              <w:t>.H. et par délégation,</w:t>
            </w:r>
          </w:p>
          <w:p w14:paraId="39A6A633" w14:textId="77777777" w:rsidR="00833D48" w:rsidRPr="00833D48" w:rsidRDefault="00833D48" w:rsidP="00833D48">
            <w:pPr>
              <w:spacing w:after="0" w:line="240" w:lineRule="auto"/>
              <w:jc w:val="center"/>
              <w:rPr>
                <w:rFonts w:ascii="Calibri" w:eastAsia="Times New Roman" w:hAnsi="Calibri" w:cs="Calibri"/>
                <w:sz w:val="20"/>
                <w:szCs w:val="20"/>
                <w:lang w:eastAsia="fr-FR"/>
              </w:rPr>
            </w:pPr>
          </w:p>
          <w:p w14:paraId="4942D37C" w14:textId="77777777" w:rsidR="00833D48" w:rsidRPr="00833D48" w:rsidRDefault="00833D48" w:rsidP="00833D48">
            <w:pPr>
              <w:spacing w:after="0" w:line="240" w:lineRule="auto"/>
              <w:jc w:val="center"/>
              <w:rPr>
                <w:rFonts w:ascii="Calibri" w:eastAsia="Times New Roman" w:hAnsi="Calibri" w:cs="Calibri"/>
                <w:sz w:val="20"/>
                <w:szCs w:val="20"/>
                <w:lang w:eastAsia="fr-FR"/>
              </w:rPr>
            </w:pPr>
          </w:p>
          <w:p w14:paraId="23B81789" w14:textId="77777777" w:rsidR="00833D48" w:rsidRPr="00833D48" w:rsidRDefault="00833D48" w:rsidP="00833D48">
            <w:pPr>
              <w:spacing w:after="0" w:line="240" w:lineRule="auto"/>
              <w:jc w:val="center"/>
              <w:rPr>
                <w:rFonts w:ascii="Calibri" w:eastAsia="Times New Roman" w:hAnsi="Calibri" w:cs="Calibri"/>
                <w:sz w:val="20"/>
                <w:szCs w:val="20"/>
                <w:lang w:eastAsia="fr-FR"/>
              </w:rPr>
            </w:pPr>
          </w:p>
          <w:p w14:paraId="686BB44A" w14:textId="77777777" w:rsidR="00833D48" w:rsidRPr="00833D48" w:rsidRDefault="00833D48" w:rsidP="00833D48">
            <w:pPr>
              <w:spacing w:after="0" w:line="240" w:lineRule="auto"/>
              <w:jc w:val="center"/>
              <w:rPr>
                <w:rFonts w:ascii="Calibri" w:eastAsia="Times New Roman" w:hAnsi="Calibri" w:cs="Calibri"/>
                <w:b/>
                <w:sz w:val="20"/>
                <w:szCs w:val="20"/>
                <w:lang w:eastAsia="fr-FR"/>
              </w:rPr>
            </w:pPr>
          </w:p>
          <w:p w14:paraId="06F06CB4" w14:textId="77777777" w:rsidR="00833D48" w:rsidRPr="00833D48" w:rsidRDefault="00833D48" w:rsidP="00833D48">
            <w:pPr>
              <w:spacing w:after="0" w:line="240" w:lineRule="auto"/>
              <w:jc w:val="center"/>
              <w:rPr>
                <w:rFonts w:ascii="Calibri" w:eastAsia="Times New Roman" w:hAnsi="Calibri" w:cs="Calibri"/>
                <w:sz w:val="20"/>
                <w:szCs w:val="20"/>
                <w:lang w:eastAsia="fr-FR"/>
              </w:rPr>
            </w:pPr>
          </w:p>
          <w:p w14:paraId="5086E57E" w14:textId="77777777" w:rsidR="00833D48" w:rsidRPr="00833D48" w:rsidRDefault="00833D48" w:rsidP="00833D48">
            <w:pPr>
              <w:spacing w:after="0" w:line="240" w:lineRule="auto"/>
              <w:jc w:val="center"/>
              <w:rPr>
                <w:rFonts w:ascii="Calibri" w:eastAsia="Times New Roman" w:hAnsi="Calibri" w:cs="Calibri"/>
                <w:sz w:val="20"/>
                <w:szCs w:val="20"/>
                <w:lang w:eastAsia="fr-FR"/>
              </w:rPr>
            </w:pPr>
          </w:p>
          <w:p w14:paraId="621F0423" w14:textId="77777777" w:rsidR="00833D48" w:rsidRPr="00833D48" w:rsidRDefault="00833D48" w:rsidP="00833D48">
            <w:pPr>
              <w:spacing w:after="0" w:line="240" w:lineRule="auto"/>
              <w:jc w:val="center"/>
              <w:rPr>
                <w:rFonts w:ascii="Calibri" w:eastAsia="Times New Roman" w:hAnsi="Calibri" w:cs="Calibri"/>
                <w:sz w:val="20"/>
                <w:szCs w:val="20"/>
                <w:lang w:eastAsia="fr-FR"/>
              </w:rPr>
            </w:pPr>
            <w:r w:rsidRPr="00833D48">
              <w:rPr>
                <w:rFonts w:ascii="Calibri" w:eastAsia="Times New Roman" w:hAnsi="Calibri" w:cs="Calibri"/>
                <w:sz w:val="20"/>
                <w:szCs w:val="20"/>
                <w:lang w:eastAsia="fr-FR"/>
              </w:rPr>
              <w:t>Le Directeur Technique</w:t>
            </w:r>
          </w:p>
          <w:p w14:paraId="5AEEAC19" w14:textId="77777777" w:rsidR="00833D48" w:rsidRPr="00833D48" w:rsidRDefault="00833D48" w:rsidP="00833D48">
            <w:pPr>
              <w:spacing w:after="0" w:line="240" w:lineRule="auto"/>
              <w:jc w:val="center"/>
              <w:rPr>
                <w:rFonts w:ascii="Calibri" w:eastAsia="Times New Roman" w:hAnsi="Calibri" w:cs="Calibri"/>
                <w:b/>
                <w:i/>
                <w:sz w:val="24"/>
                <w:szCs w:val="24"/>
                <w:lang w:eastAsia="fr-FR"/>
              </w:rPr>
            </w:pPr>
            <w:r w:rsidRPr="00833D48">
              <w:rPr>
                <w:rFonts w:ascii="Calibri" w:eastAsia="Times New Roman" w:hAnsi="Calibri" w:cs="Calibri"/>
                <w:b/>
                <w:i/>
                <w:color w:val="5B9BD5"/>
                <w:sz w:val="20"/>
                <w:szCs w:val="20"/>
                <w:lang w:eastAsia="fr-FR"/>
              </w:rPr>
              <w:t>Etienne VELUT</w:t>
            </w:r>
          </w:p>
        </w:tc>
      </w:tr>
    </w:tbl>
    <w:p w14:paraId="56A3E256" w14:textId="77777777" w:rsidR="00833D48" w:rsidRPr="00833D48" w:rsidRDefault="00833D48" w:rsidP="00833D48">
      <w:pPr>
        <w:spacing w:after="0" w:line="240" w:lineRule="auto"/>
        <w:rPr>
          <w:rFonts w:ascii="Calibri" w:eastAsia="Times New Roman" w:hAnsi="Calibri" w:cs="Calibri"/>
          <w:sz w:val="20"/>
          <w:szCs w:val="20"/>
          <w:lang w:eastAsia="fr-FR"/>
        </w:rPr>
      </w:pPr>
    </w:p>
    <w:p w14:paraId="682ECFBC" w14:textId="77777777" w:rsidR="00833D48" w:rsidRPr="00833D48" w:rsidRDefault="00833D48" w:rsidP="00833D48">
      <w:pPr>
        <w:spacing w:after="0" w:line="240" w:lineRule="auto"/>
        <w:rPr>
          <w:rFonts w:ascii="Calibri" w:eastAsia="Calibri" w:hAnsi="Calibri" w:cs="Calibri"/>
        </w:rPr>
      </w:pPr>
    </w:p>
    <w:sectPr w:rsidR="00833D48" w:rsidRPr="00833D48" w:rsidSect="004936EC">
      <w:headerReference w:type="even" r:id="rId10"/>
      <w:headerReference w:type="default" r:id="rId11"/>
      <w:footerReference w:type="even" r:id="rId12"/>
      <w:footerReference w:type="default" r:id="rId13"/>
      <w:headerReference w:type="first" r:id="rId14"/>
      <w:footerReference w:type="first" r:id="rId15"/>
      <w:pgSz w:w="11906" w:h="16838"/>
      <w:pgMar w:top="1417" w:right="1274"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E3131" w14:textId="77777777" w:rsidR="00D22B01" w:rsidRDefault="00D22B01" w:rsidP="0092386A">
      <w:pPr>
        <w:spacing w:after="0" w:line="240" w:lineRule="auto"/>
      </w:pPr>
      <w:r>
        <w:separator/>
      </w:r>
    </w:p>
  </w:endnote>
  <w:endnote w:type="continuationSeparator" w:id="0">
    <w:p w14:paraId="172B6BF9" w14:textId="77777777" w:rsidR="00D22B01" w:rsidRDefault="00D22B01" w:rsidP="00923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TE2365750t00">
    <w:altName w:val="TT E 236575 0t"/>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7376C" w14:textId="77777777" w:rsidR="00D22B01" w:rsidRDefault="00D22B0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4F091" w14:textId="72DEBA69" w:rsidR="00D22B01" w:rsidRPr="00DF7D96" w:rsidRDefault="00D22B01">
    <w:pPr>
      <w:pStyle w:val="Pieddepage"/>
      <w:rPr>
        <w:b/>
        <w:sz w:val="18"/>
        <w:szCs w:val="18"/>
      </w:rPr>
    </w:pPr>
    <w:r w:rsidRPr="00DF7D96">
      <w:rPr>
        <w:sz w:val="18"/>
        <w:szCs w:val="18"/>
      </w:rPr>
      <w:t xml:space="preserve">Marché de </w:t>
    </w:r>
    <w:r>
      <w:rPr>
        <w:sz w:val="18"/>
        <w:szCs w:val="18"/>
      </w:rPr>
      <w:t>Maîtrise d’Œuvre</w:t>
    </w:r>
    <w:r w:rsidRPr="00DF7D96">
      <w:rPr>
        <w:sz w:val="18"/>
        <w:szCs w:val="18"/>
      </w:rPr>
      <w:t xml:space="preserve"> n°</w:t>
    </w:r>
    <w:r w:rsidRPr="002C58DF">
      <w:rPr>
        <w:b/>
        <w:color w:val="000000" w:themeColor="text1"/>
        <w:sz w:val="18"/>
        <w:szCs w:val="18"/>
      </w:rPr>
      <w:t>15021/202</w:t>
    </w:r>
    <w:r>
      <w:rPr>
        <w:b/>
        <w:color w:val="000000" w:themeColor="text1"/>
        <w:sz w:val="18"/>
        <w:szCs w:val="18"/>
      </w:rPr>
      <w:t>6</w:t>
    </w:r>
    <w:r w:rsidRPr="002C58DF">
      <w:rPr>
        <w:b/>
        <w:color w:val="000000" w:themeColor="text1"/>
        <w:sz w:val="18"/>
        <w:szCs w:val="18"/>
      </w:rPr>
      <w:t>/01/213</w:t>
    </w:r>
    <w:r>
      <w:rPr>
        <w:b/>
        <w:sz w:val="18"/>
        <w:szCs w:val="18"/>
      </w:rPr>
      <w:t xml:space="preserve">– Pièce n°1 / AE – </w:t>
    </w:r>
    <w:r w:rsidRPr="00DF7D96">
      <w:rPr>
        <w:b/>
        <w:color w:val="4F81BD" w:themeColor="accent1"/>
        <w:sz w:val="18"/>
        <w:szCs w:val="18"/>
      </w:rPr>
      <w:t>Titulaire</w:t>
    </w:r>
    <w:r>
      <w:rPr>
        <w:b/>
        <w:color w:val="4F81BD" w:themeColor="accent1"/>
        <w:sz w:val="18"/>
        <w:szCs w:val="18"/>
      </w:rPr>
      <w:tab/>
    </w:r>
    <w:r w:rsidRPr="00DF7D96">
      <w:rPr>
        <w:b/>
        <w:color w:val="4F81BD" w:themeColor="accent1"/>
        <w:sz w:val="18"/>
        <w:szCs w:val="18"/>
      </w:rPr>
      <w:fldChar w:fldCharType="begin"/>
    </w:r>
    <w:r w:rsidRPr="00DF7D96">
      <w:rPr>
        <w:b/>
        <w:color w:val="4F81BD" w:themeColor="accent1"/>
        <w:sz w:val="18"/>
        <w:szCs w:val="18"/>
      </w:rPr>
      <w:instrText>PAGE   \* MERGEFORMAT</w:instrText>
    </w:r>
    <w:r w:rsidRPr="00DF7D96">
      <w:rPr>
        <w:b/>
        <w:color w:val="4F81BD" w:themeColor="accent1"/>
        <w:sz w:val="18"/>
        <w:szCs w:val="18"/>
      </w:rPr>
      <w:fldChar w:fldCharType="separate"/>
    </w:r>
    <w:r>
      <w:rPr>
        <w:b/>
        <w:noProof/>
        <w:color w:val="4F81BD" w:themeColor="accent1"/>
        <w:sz w:val="18"/>
        <w:szCs w:val="18"/>
      </w:rPr>
      <w:t>6</w:t>
    </w:r>
    <w:r w:rsidRPr="00DF7D96">
      <w:rPr>
        <w:b/>
        <w:color w:val="4F81BD" w:themeColor="accent1"/>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1008" w14:textId="77777777" w:rsidR="00D22B01" w:rsidRDefault="00D22B0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BD666" w14:textId="77777777" w:rsidR="00D22B01" w:rsidRDefault="00D22B01" w:rsidP="0092386A">
      <w:pPr>
        <w:spacing w:after="0" w:line="240" w:lineRule="auto"/>
      </w:pPr>
      <w:r>
        <w:separator/>
      </w:r>
    </w:p>
  </w:footnote>
  <w:footnote w:type="continuationSeparator" w:id="0">
    <w:p w14:paraId="5BC72F05" w14:textId="77777777" w:rsidR="00D22B01" w:rsidRDefault="00D22B01" w:rsidP="009238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AB969" w14:textId="77777777" w:rsidR="00D22B01" w:rsidRDefault="00D22B0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C4F5D" w14:textId="7A39AAC7" w:rsidR="00D22B01" w:rsidRPr="00DF7D96" w:rsidRDefault="00D22B01" w:rsidP="00DF7D96">
    <w:pPr>
      <w:pStyle w:val="En-tte"/>
      <w:rPr>
        <w:b/>
        <w:sz w:val="16"/>
        <w:szCs w:val="16"/>
      </w:rPr>
    </w:pPr>
    <w:r w:rsidRPr="00AB3CD6">
      <w:rPr>
        <w:b/>
        <w:color w:val="000000" w:themeColor="text1"/>
        <w:sz w:val="16"/>
        <w:szCs w:val="16"/>
      </w:rPr>
      <w:t xml:space="preserve">Opération Lotissement Village </w:t>
    </w:r>
    <w:r>
      <w:rPr>
        <w:b/>
        <w:color w:val="000000" w:themeColor="text1"/>
        <w:sz w:val="16"/>
        <w:szCs w:val="16"/>
      </w:rPr>
      <w:t>FSH</w:t>
    </w:r>
    <w:r>
      <w:rPr>
        <w:b/>
        <w:color w:val="4F81BD" w:themeColor="accent1"/>
        <w:sz w:val="16"/>
        <w:szCs w:val="16"/>
      </w:rPr>
      <w:tab/>
    </w:r>
    <w:proofErr w:type="spellStart"/>
    <w:r w:rsidRPr="00DF7D96">
      <w:rPr>
        <w:b/>
        <w:sz w:val="16"/>
        <w:szCs w:val="16"/>
      </w:rPr>
      <w:t>FSH</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021DD" w14:textId="6655EBC0" w:rsidR="00D22B01" w:rsidRPr="00DF7D96" w:rsidRDefault="00D22B01" w:rsidP="009E05E7">
    <w:pPr>
      <w:pStyle w:val="En-tte"/>
      <w:tabs>
        <w:tab w:val="clear" w:pos="4536"/>
        <w:tab w:val="clear" w:pos="9072"/>
        <w:tab w:val="left" w:pos="3382"/>
      </w:tabs>
      <w:rPr>
        <w:sz w:val="16"/>
        <w:szCs w:val="16"/>
      </w:rPr>
    </w:pPr>
    <w:r>
      <w:rPr>
        <w:noProof/>
        <w:lang w:eastAsia="fr-FR"/>
      </w:rPr>
      <w:drawing>
        <wp:anchor distT="0" distB="0" distL="114300" distR="114300" simplePos="0" relativeHeight="251659264" behindDoc="1" locked="0" layoutInCell="1" allowOverlap="1" wp14:anchorId="21C7609F" wp14:editId="0195AE8C">
          <wp:simplePos x="0" y="0"/>
          <wp:positionH relativeFrom="margin">
            <wp:align>center</wp:align>
          </wp:positionH>
          <wp:positionV relativeFrom="paragraph">
            <wp:posOffset>445932</wp:posOffset>
          </wp:positionV>
          <wp:extent cx="6773743" cy="10055407"/>
          <wp:effectExtent l="0" t="0" r="8255" b="3175"/>
          <wp:wrapNone/>
          <wp:docPr id="108393289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932892" name="Image 1083932892"/>
                  <pic:cNvPicPr/>
                </pic:nvPicPr>
                <pic:blipFill>
                  <a:blip r:embed="rId1">
                    <a:extLst>
                      <a:ext uri="{28A0092B-C50C-407E-A947-70E740481C1C}">
                        <a14:useLocalDpi xmlns:a14="http://schemas.microsoft.com/office/drawing/2010/main" val="0"/>
                      </a:ext>
                    </a:extLst>
                  </a:blip>
                  <a:stretch>
                    <a:fillRect/>
                  </a:stretch>
                </pic:blipFill>
                <pic:spPr>
                  <a:xfrm>
                    <a:off x="0" y="0"/>
                    <a:ext cx="6773743" cy="10055407"/>
                  </a:xfrm>
                  <a:prstGeom prst="rect">
                    <a:avLst/>
                  </a:prstGeom>
                </pic:spPr>
              </pic:pic>
            </a:graphicData>
          </a:graphic>
          <wp14:sizeRelH relativeFrom="page">
            <wp14:pctWidth>0</wp14:pctWidth>
          </wp14:sizeRelH>
          <wp14:sizeRelV relativeFrom="page">
            <wp14:pctHeight>0</wp14:pctHeight>
          </wp14:sizeRelV>
        </wp:anchor>
      </w:drawing>
    </w:r>
    <w:r>
      <w:rPr>
        <w:sz w:val="16"/>
        <w:szCs w:val="16"/>
      </w:rPr>
      <w:t>IMP-06h/PIF – Rév. A du 01/07/2024</w:t>
    </w:r>
    <w:r>
      <w:rPr>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7532E"/>
    <w:multiLevelType w:val="hybridMultilevel"/>
    <w:tmpl w:val="9FC27BD8"/>
    <w:lvl w:ilvl="0" w:tplc="4CC48170">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245630A9"/>
    <w:multiLevelType w:val="hybridMultilevel"/>
    <w:tmpl w:val="1B04CD2E"/>
    <w:lvl w:ilvl="0" w:tplc="4CC48170">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297A6712"/>
    <w:multiLevelType w:val="hybridMultilevel"/>
    <w:tmpl w:val="C3204F6C"/>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C7C3CFA"/>
    <w:multiLevelType w:val="hybridMultilevel"/>
    <w:tmpl w:val="E1C278AC"/>
    <w:lvl w:ilvl="0" w:tplc="009E216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84C0B1F"/>
    <w:multiLevelType w:val="hybridMultilevel"/>
    <w:tmpl w:val="940ADAB2"/>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B335B3E"/>
    <w:multiLevelType w:val="hybridMultilevel"/>
    <w:tmpl w:val="4D3E9C96"/>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5C6DF8"/>
    <w:multiLevelType w:val="hybridMultilevel"/>
    <w:tmpl w:val="4282C34C"/>
    <w:lvl w:ilvl="0" w:tplc="4CC48170">
      <w:start w:val="1"/>
      <w:numFmt w:val="bullet"/>
      <w:lvlText w:val=""/>
      <w:lvlJc w:val="left"/>
      <w:pPr>
        <w:ind w:left="360" w:hanging="360"/>
      </w:pPr>
      <w:rPr>
        <w:rFonts w:ascii="Symbol" w:hAnsi="Symbol" w:hint="default"/>
        <w:color w:val="auto"/>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9C1335C"/>
    <w:multiLevelType w:val="hybridMultilevel"/>
    <w:tmpl w:val="66A414D0"/>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50E829BE"/>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5567241B"/>
    <w:multiLevelType w:val="hybridMultilevel"/>
    <w:tmpl w:val="D0F4DB68"/>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FF15DA8"/>
    <w:multiLevelType w:val="multilevel"/>
    <w:tmpl w:val="88DA7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033FD1"/>
    <w:multiLevelType w:val="hybridMultilevel"/>
    <w:tmpl w:val="DE8C55DA"/>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6474EF"/>
    <w:multiLevelType w:val="hybridMultilevel"/>
    <w:tmpl w:val="779862A2"/>
    <w:lvl w:ilvl="0" w:tplc="040C0003">
      <w:start w:val="1"/>
      <w:numFmt w:val="bullet"/>
      <w:lvlText w:val="o"/>
      <w:lvlJc w:val="left"/>
      <w:pPr>
        <w:ind w:left="720" w:hanging="360"/>
      </w:pPr>
      <w:rPr>
        <w:rFonts w:ascii="Courier New" w:hAnsi="Courier New" w:cs="Courier New" w:hint="default"/>
        <w:color w:val="auto"/>
      </w:rPr>
    </w:lvl>
    <w:lvl w:ilvl="1" w:tplc="040C0003">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AEB7985"/>
    <w:multiLevelType w:val="hybridMultilevel"/>
    <w:tmpl w:val="8214CC3C"/>
    <w:lvl w:ilvl="0" w:tplc="040C0003">
      <w:start w:val="1"/>
      <w:numFmt w:val="bullet"/>
      <w:lvlText w:val="o"/>
      <w:lvlJc w:val="left"/>
      <w:pPr>
        <w:ind w:left="720" w:hanging="360"/>
      </w:pPr>
      <w:rPr>
        <w:rFonts w:ascii="Courier New" w:hAnsi="Courier New" w:cs="Courier New"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
  </w:num>
  <w:num w:numId="4">
    <w:abstractNumId w:val="0"/>
  </w:num>
  <w:num w:numId="5">
    <w:abstractNumId w:val="7"/>
  </w:num>
  <w:num w:numId="6">
    <w:abstractNumId w:val="11"/>
  </w:num>
  <w:num w:numId="7">
    <w:abstractNumId w:val="4"/>
  </w:num>
  <w:num w:numId="8">
    <w:abstractNumId w:val="6"/>
  </w:num>
  <w:num w:numId="9">
    <w:abstractNumId w:val="9"/>
  </w:num>
  <w:num w:numId="10">
    <w:abstractNumId w:val="2"/>
  </w:num>
  <w:num w:numId="11">
    <w:abstractNumId w:val="5"/>
  </w:num>
  <w:num w:numId="12">
    <w:abstractNumId w:val="12"/>
  </w:num>
  <w:num w:numId="13">
    <w:abstractNumId w:val="1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86A"/>
    <w:rsid w:val="00011660"/>
    <w:rsid w:val="00022299"/>
    <w:rsid w:val="0002328D"/>
    <w:rsid w:val="00064491"/>
    <w:rsid w:val="00074AB8"/>
    <w:rsid w:val="000A29A5"/>
    <w:rsid w:val="000D2F4C"/>
    <w:rsid w:val="000F172C"/>
    <w:rsid w:val="0010233E"/>
    <w:rsid w:val="00102F39"/>
    <w:rsid w:val="00114E94"/>
    <w:rsid w:val="0017000B"/>
    <w:rsid w:val="00185AA7"/>
    <w:rsid w:val="00193F0E"/>
    <w:rsid w:val="001A2E07"/>
    <w:rsid w:val="001A2F5D"/>
    <w:rsid w:val="001A3AB7"/>
    <w:rsid w:val="001A496E"/>
    <w:rsid w:val="001B2A6F"/>
    <w:rsid w:val="001E1DD9"/>
    <w:rsid w:val="001E2828"/>
    <w:rsid w:val="001E57E1"/>
    <w:rsid w:val="002049F8"/>
    <w:rsid w:val="0020520F"/>
    <w:rsid w:val="00236AC4"/>
    <w:rsid w:val="00252DE5"/>
    <w:rsid w:val="0025780D"/>
    <w:rsid w:val="00270876"/>
    <w:rsid w:val="00292339"/>
    <w:rsid w:val="002A7CDC"/>
    <w:rsid w:val="002C3C90"/>
    <w:rsid w:val="002C58DF"/>
    <w:rsid w:val="002C6398"/>
    <w:rsid w:val="002E29FF"/>
    <w:rsid w:val="002E653B"/>
    <w:rsid w:val="002E6809"/>
    <w:rsid w:val="002F33FB"/>
    <w:rsid w:val="0031193D"/>
    <w:rsid w:val="00312978"/>
    <w:rsid w:val="00314C53"/>
    <w:rsid w:val="003221BA"/>
    <w:rsid w:val="00335147"/>
    <w:rsid w:val="003467AD"/>
    <w:rsid w:val="00352948"/>
    <w:rsid w:val="003A2C1A"/>
    <w:rsid w:val="003C2C85"/>
    <w:rsid w:val="0040101C"/>
    <w:rsid w:val="00401934"/>
    <w:rsid w:val="0041055D"/>
    <w:rsid w:val="004115A7"/>
    <w:rsid w:val="00411701"/>
    <w:rsid w:val="00477AA1"/>
    <w:rsid w:val="004936EC"/>
    <w:rsid w:val="004A5887"/>
    <w:rsid w:val="004B3FBA"/>
    <w:rsid w:val="00506EB1"/>
    <w:rsid w:val="005231E0"/>
    <w:rsid w:val="00527744"/>
    <w:rsid w:val="005A29AB"/>
    <w:rsid w:val="005D0229"/>
    <w:rsid w:val="005D7227"/>
    <w:rsid w:val="00611D86"/>
    <w:rsid w:val="006207CA"/>
    <w:rsid w:val="00635A06"/>
    <w:rsid w:val="00654804"/>
    <w:rsid w:val="00693446"/>
    <w:rsid w:val="006A2A6F"/>
    <w:rsid w:val="006A39F8"/>
    <w:rsid w:val="007334C4"/>
    <w:rsid w:val="00737131"/>
    <w:rsid w:val="007470C0"/>
    <w:rsid w:val="00750C69"/>
    <w:rsid w:val="007567DB"/>
    <w:rsid w:val="007569BF"/>
    <w:rsid w:val="00783C71"/>
    <w:rsid w:val="00784391"/>
    <w:rsid w:val="007D375E"/>
    <w:rsid w:val="007F671A"/>
    <w:rsid w:val="00802E95"/>
    <w:rsid w:val="00825AA5"/>
    <w:rsid w:val="00830B3C"/>
    <w:rsid w:val="00833D48"/>
    <w:rsid w:val="00841D95"/>
    <w:rsid w:val="00845ACF"/>
    <w:rsid w:val="008518BB"/>
    <w:rsid w:val="00856307"/>
    <w:rsid w:val="00860640"/>
    <w:rsid w:val="0086536B"/>
    <w:rsid w:val="00873567"/>
    <w:rsid w:val="008A33E7"/>
    <w:rsid w:val="008B5E1E"/>
    <w:rsid w:val="008C68E2"/>
    <w:rsid w:val="008D26FD"/>
    <w:rsid w:val="00920CD5"/>
    <w:rsid w:val="0092386A"/>
    <w:rsid w:val="009464A0"/>
    <w:rsid w:val="009577F9"/>
    <w:rsid w:val="0097659E"/>
    <w:rsid w:val="00997295"/>
    <w:rsid w:val="009B77E6"/>
    <w:rsid w:val="009C79CF"/>
    <w:rsid w:val="009E05E7"/>
    <w:rsid w:val="009F35DB"/>
    <w:rsid w:val="009F710F"/>
    <w:rsid w:val="00A02262"/>
    <w:rsid w:val="00A35810"/>
    <w:rsid w:val="00A863ED"/>
    <w:rsid w:val="00A9568F"/>
    <w:rsid w:val="00AA49EA"/>
    <w:rsid w:val="00AB3CD6"/>
    <w:rsid w:val="00AC1E6F"/>
    <w:rsid w:val="00AF4A64"/>
    <w:rsid w:val="00AF71FD"/>
    <w:rsid w:val="00B62EB7"/>
    <w:rsid w:val="00B851E7"/>
    <w:rsid w:val="00BC0572"/>
    <w:rsid w:val="00BD24CD"/>
    <w:rsid w:val="00BD4E95"/>
    <w:rsid w:val="00BF56B4"/>
    <w:rsid w:val="00C0205B"/>
    <w:rsid w:val="00C11E4C"/>
    <w:rsid w:val="00C12022"/>
    <w:rsid w:val="00C4544F"/>
    <w:rsid w:val="00C54747"/>
    <w:rsid w:val="00C6514C"/>
    <w:rsid w:val="00C75C32"/>
    <w:rsid w:val="00C957BB"/>
    <w:rsid w:val="00C95D3A"/>
    <w:rsid w:val="00C9752A"/>
    <w:rsid w:val="00CF081A"/>
    <w:rsid w:val="00CF6F49"/>
    <w:rsid w:val="00CF771D"/>
    <w:rsid w:val="00D01A48"/>
    <w:rsid w:val="00D03589"/>
    <w:rsid w:val="00D06F05"/>
    <w:rsid w:val="00D116DC"/>
    <w:rsid w:val="00D144AE"/>
    <w:rsid w:val="00D223D5"/>
    <w:rsid w:val="00D22B01"/>
    <w:rsid w:val="00D559A8"/>
    <w:rsid w:val="00D91DA9"/>
    <w:rsid w:val="00DA55E5"/>
    <w:rsid w:val="00DE1578"/>
    <w:rsid w:val="00DF7D96"/>
    <w:rsid w:val="00E02982"/>
    <w:rsid w:val="00E4628A"/>
    <w:rsid w:val="00E62DAD"/>
    <w:rsid w:val="00E91E1D"/>
    <w:rsid w:val="00E9239B"/>
    <w:rsid w:val="00ED2111"/>
    <w:rsid w:val="00EE12A3"/>
    <w:rsid w:val="00F004DC"/>
    <w:rsid w:val="00F25E6D"/>
    <w:rsid w:val="00F40041"/>
    <w:rsid w:val="00F4080F"/>
    <w:rsid w:val="00F43283"/>
    <w:rsid w:val="00F53A16"/>
    <w:rsid w:val="00F572FD"/>
    <w:rsid w:val="00F872E5"/>
    <w:rsid w:val="00F91864"/>
    <w:rsid w:val="00FB21C1"/>
    <w:rsid w:val="00FB2D06"/>
    <w:rsid w:val="00FC1367"/>
    <w:rsid w:val="00FD6000"/>
    <w:rsid w:val="00FD76A8"/>
    <w:rsid w:val="00FE3526"/>
    <w:rsid w:val="00FE447C"/>
    <w:rsid w:val="00FE66E3"/>
    <w:rsid w:val="00FF7B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B5A1BA2"/>
  <w15:docId w15:val="{72F7CF26-9BCF-46F1-B984-3DE36C6AA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link w:val="Titre1Car"/>
    <w:uiPriority w:val="9"/>
    <w:qFormat/>
    <w:rsid w:val="0052774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2386A"/>
    <w:pPr>
      <w:tabs>
        <w:tab w:val="center" w:pos="4536"/>
        <w:tab w:val="right" w:pos="9072"/>
      </w:tabs>
      <w:spacing w:after="0" w:line="240" w:lineRule="auto"/>
    </w:pPr>
  </w:style>
  <w:style w:type="character" w:customStyle="1" w:styleId="En-tteCar">
    <w:name w:val="En-tête Car"/>
    <w:basedOn w:val="Policepardfaut"/>
    <w:link w:val="En-tte"/>
    <w:uiPriority w:val="99"/>
    <w:rsid w:val="0092386A"/>
  </w:style>
  <w:style w:type="paragraph" w:styleId="Pieddepage">
    <w:name w:val="footer"/>
    <w:basedOn w:val="Normal"/>
    <w:link w:val="PieddepageCar"/>
    <w:uiPriority w:val="99"/>
    <w:unhideWhenUsed/>
    <w:rsid w:val="0092386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2386A"/>
  </w:style>
  <w:style w:type="paragraph" w:styleId="Textedebulles">
    <w:name w:val="Balloon Text"/>
    <w:basedOn w:val="Normal"/>
    <w:link w:val="TextedebullesCar"/>
    <w:uiPriority w:val="99"/>
    <w:semiHidden/>
    <w:unhideWhenUsed/>
    <w:rsid w:val="0092386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2386A"/>
    <w:rPr>
      <w:rFonts w:ascii="Tahoma" w:hAnsi="Tahoma" w:cs="Tahoma"/>
      <w:sz w:val="16"/>
      <w:szCs w:val="16"/>
    </w:rPr>
  </w:style>
  <w:style w:type="character" w:styleId="Marquedecommentaire">
    <w:name w:val="annotation reference"/>
    <w:rsid w:val="00DF7D96"/>
    <w:rPr>
      <w:sz w:val="16"/>
      <w:szCs w:val="16"/>
    </w:rPr>
  </w:style>
  <w:style w:type="paragraph" w:styleId="Commentaire">
    <w:name w:val="annotation text"/>
    <w:basedOn w:val="Normal"/>
    <w:link w:val="CommentaireCar"/>
    <w:rsid w:val="00DF7D96"/>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DF7D96"/>
    <w:rPr>
      <w:rFonts w:ascii="Times New Roman" w:eastAsia="Times New Roman" w:hAnsi="Times New Roman" w:cs="Times New Roman"/>
      <w:sz w:val="20"/>
      <w:szCs w:val="20"/>
      <w:lang w:eastAsia="fr-FR"/>
    </w:rPr>
  </w:style>
  <w:style w:type="table" w:styleId="Grilledutableau">
    <w:name w:val="Table Grid"/>
    <w:basedOn w:val="TableauNormal"/>
    <w:rsid w:val="00DF7D96"/>
    <w:pPr>
      <w:spacing w:after="0" w:line="240" w:lineRule="auto"/>
    </w:pPr>
    <w:rPr>
      <w:rFonts w:ascii="Times New Roman" w:eastAsia="Times New Roman" w:hAnsi="Times New Roman"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34"/>
    <w:qFormat/>
    <w:rsid w:val="00DF7D96"/>
    <w:pPr>
      <w:spacing w:after="160" w:line="259" w:lineRule="auto"/>
      <w:ind w:left="720"/>
      <w:contextualSpacing/>
    </w:pPr>
  </w:style>
  <w:style w:type="paragraph" w:styleId="Corpsdetexte">
    <w:name w:val="Body Text"/>
    <w:basedOn w:val="Normal"/>
    <w:link w:val="CorpsdetexteCar"/>
    <w:rsid w:val="00236AC4"/>
    <w:pPr>
      <w:widowControl w:val="0"/>
      <w:spacing w:after="0" w:line="240" w:lineRule="auto"/>
      <w:jc w:val="both"/>
    </w:pPr>
    <w:rPr>
      <w:rFonts w:ascii="Arial" w:eastAsia="Times New Roman" w:hAnsi="Arial" w:cs="Arial"/>
      <w:sz w:val="24"/>
      <w:szCs w:val="24"/>
      <w:lang w:eastAsia="fr-FR"/>
    </w:rPr>
  </w:style>
  <w:style w:type="character" w:customStyle="1" w:styleId="CorpsdetexteCar">
    <w:name w:val="Corps de texte Car"/>
    <w:basedOn w:val="Policepardfaut"/>
    <w:link w:val="Corpsdetexte"/>
    <w:rsid w:val="00236AC4"/>
    <w:rPr>
      <w:rFonts w:ascii="Arial" w:eastAsia="Times New Roman" w:hAnsi="Arial" w:cs="Arial"/>
      <w:sz w:val="24"/>
      <w:szCs w:val="24"/>
      <w:lang w:eastAsia="fr-FR"/>
    </w:rPr>
  </w:style>
  <w:style w:type="paragraph" w:customStyle="1" w:styleId="Default">
    <w:name w:val="Default"/>
    <w:rsid w:val="00411701"/>
    <w:pPr>
      <w:widowControl w:val="0"/>
      <w:autoSpaceDE w:val="0"/>
      <w:autoSpaceDN w:val="0"/>
      <w:adjustRightInd w:val="0"/>
      <w:spacing w:after="0" w:line="240" w:lineRule="auto"/>
    </w:pPr>
    <w:rPr>
      <w:rFonts w:ascii="TTE2365750t00" w:eastAsia="Times New Roman" w:hAnsi="TTE2365750t00" w:cs="TTE2365750t00"/>
      <w:color w:val="000000"/>
      <w:sz w:val="24"/>
      <w:szCs w:val="24"/>
      <w:lang w:eastAsia="fr-FR"/>
    </w:rPr>
  </w:style>
  <w:style w:type="paragraph" w:styleId="Objetducommentaire">
    <w:name w:val="annotation subject"/>
    <w:basedOn w:val="Commentaire"/>
    <w:next w:val="Commentaire"/>
    <w:link w:val="ObjetducommentaireCar"/>
    <w:uiPriority w:val="99"/>
    <w:semiHidden/>
    <w:unhideWhenUsed/>
    <w:rsid w:val="003467AD"/>
    <w:pPr>
      <w:spacing w:after="20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3467AD"/>
    <w:rPr>
      <w:rFonts w:ascii="Times New Roman" w:eastAsia="Times New Roman" w:hAnsi="Times New Roman" w:cs="Times New Roman"/>
      <w:b/>
      <w:bCs/>
      <w:sz w:val="20"/>
      <w:szCs w:val="20"/>
      <w:lang w:eastAsia="fr-FR"/>
    </w:rPr>
  </w:style>
  <w:style w:type="character" w:customStyle="1" w:styleId="Titre1Car">
    <w:name w:val="Titre 1 Car"/>
    <w:basedOn w:val="Policepardfaut"/>
    <w:link w:val="Titre1"/>
    <w:uiPriority w:val="9"/>
    <w:rsid w:val="00527744"/>
    <w:rPr>
      <w:rFonts w:ascii="Times New Roman" w:eastAsia="Times New Roman" w:hAnsi="Times New Roman" w:cs="Times New Roman"/>
      <w:b/>
      <w:bCs/>
      <w:kern w:val="36"/>
      <w:sz w:val="48"/>
      <w:szCs w:val="4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418223">
      <w:bodyDiv w:val="1"/>
      <w:marLeft w:val="0"/>
      <w:marRight w:val="0"/>
      <w:marTop w:val="0"/>
      <w:marBottom w:val="0"/>
      <w:divBdr>
        <w:top w:val="none" w:sz="0" w:space="0" w:color="auto"/>
        <w:left w:val="none" w:sz="0" w:space="0" w:color="auto"/>
        <w:bottom w:val="none" w:sz="0" w:space="0" w:color="auto"/>
        <w:right w:val="none" w:sz="0" w:space="0" w:color="auto"/>
      </w:divBdr>
    </w:div>
    <w:div w:id="1023870142">
      <w:bodyDiv w:val="1"/>
      <w:marLeft w:val="0"/>
      <w:marRight w:val="0"/>
      <w:marTop w:val="0"/>
      <w:marBottom w:val="0"/>
      <w:divBdr>
        <w:top w:val="none" w:sz="0" w:space="0" w:color="auto"/>
        <w:left w:val="none" w:sz="0" w:space="0" w:color="auto"/>
        <w:bottom w:val="none" w:sz="0" w:space="0" w:color="auto"/>
        <w:right w:val="none" w:sz="0" w:space="0" w:color="auto"/>
      </w:divBdr>
    </w:div>
    <w:div w:id="1756054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CBA96-876C-4E37-A5FC-11A86D7A4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8</Pages>
  <Words>2007</Words>
  <Characters>11042</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Jean-Yves AURIOL</dc:creator>
  <cp:lastModifiedBy>Thierry HINFRAY</cp:lastModifiedBy>
  <cp:revision>5</cp:revision>
  <dcterms:created xsi:type="dcterms:W3CDTF">2026-04-21T23:17:00Z</dcterms:created>
  <dcterms:modified xsi:type="dcterms:W3CDTF">2026-04-22T03:38:00Z</dcterms:modified>
</cp:coreProperties>
</file>